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7164BFDF" w:rsidR="006548EB" w:rsidRPr="00CD71EA" w:rsidRDefault="00743167"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2AC5D0A5" w:rsidR="006548EB" w:rsidRPr="001F267F" w:rsidRDefault="00370598" w:rsidP="006548EB">
      <w:pPr>
        <w:jc w:val="center"/>
        <w:rPr>
          <w:b/>
        </w:rPr>
      </w:pPr>
      <w:r>
        <w:rPr>
          <w:b/>
        </w:rPr>
        <w:t>M</w:t>
      </w:r>
      <w:r w:rsidRPr="00370598">
        <w:rPr>
          <w:b/>
        </w:rPr>
        <w:t>arzo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46E59319" w14:textId="57BC6468" w:rsidR="006548EB" w:rsidRDefault="006548EB">
      <w:pPr>
        <w:spacing w:after="200"/>
        <w:jc w:val="left"/>
        <w:rPr>
          <w:b/>
          <w:bCs/>
        </w:rPr>
      </w:pP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4121C2E6" w:rsidR="0058601C" w:rsidRPr="00CD71EA" w:rsidRDefault="00743167"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11E9B91" w14:textId="77777777" w:rsidR="00743167" w:rsidRDefault="00743167" w:rsidP="0058601C">
      <w:pPr>
        <w:jc w:val="center"/>
        <w:rPr>
          <w:b/>
          <w:bCs/>
        </w:rPr>
      </w:pPr>
    </w:p>
    <w:p w14:paraId="53D429A6" w14:textId="473ED92E"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1FFCBDE2" w:rsidR="002C5827" w:rsidRPr="004E3B61" w:rsidRDefault="00743167" w:rsidP="00743167">
      <w:pPr>
        <w:ind w:left="3402"/>
        <w:jc w:val="right"/>
      </w:pPr>
      <w:r w:rsidRPr="004E3B61">
        <w:t xml:space="preserve">Santiago de Cali, </w:t>
      </w:r>
      <w:r w:rsidR="00632B80">
        <w:t>mayo</w:t>
      </w:r>
      <w:r w:rsidRPr="004E3B61">
        <w:t xml:space="preserve"> de 2025</w:t>
      </w:r>
    </w:p>
    <w:p w14:paraId="6ED8D58F" w14:textId="77777777" w:rsidR="002C5827" w:rsidRDefault="002C5827" w:rsidP="0041134D"/>
    <w:p w14:paraId="1C297454" w14:textId="77777777" w:rsidR="002C5827" w:rsidRDefault="002C5827" w:rsidP="0041134D"/>
    <w:p w14:paraId="4815F4DB" w14:textId="0BD7C333" w:rsidR="002C5827" w:rsidRDefault="002C5827" w:rsidP="002C5827">
      <w:r>
        <w:t>Señora</w:t>
      </w:r>
    </w:p>
    <w:p w14:paraId="0D5F61C2" w14:textId="64C02628" w:rsidR="002C5827" w:rsidRPr="004E3B61" w:rsidRDefault="00743167" w:rsidP="002C5827">
      <w:r w:rsidRPr="004E3B61">
        <w:t>CLAUDIA CAROLINA ROLDÁN</w:t>
      </w:r>
    </w:p>
    <w:p w14:paraId="1F360E0B" w14:textId="0B81C283" w:rsidR="002C5827" w:rsidRDefault="002C5827" w:rsidP="002C5827">
      <w:r>
        <w:t xml:space="preserve">Supervisora contrato nro. </w:t>
      </w:r>
      <w:r w:rsidR="000A0F65" w:rsidRPr="000A0F65">
        <w:t>CO1.PCCNTR. 9132741 de 2026</w:t>
      </w:r>
    </w:p>
    <w:p w14:paraId="77C5892B" w14:textId="5F7D1FCD" w:rsidR="002C5827" w:rsidRPr="004E3B61" w:rsidRDefault="00743167" w:rsidP="002C5827">
      <w:r w:rsidRPr="004E3B61">
        <w:t>Profesional G08</w:t>
      </w:r>
    </w:p>
    <w:p w14:paraId="702C3A44" w14:textId="08B7727F" w:rsidR="002C5827" w:rsidRPr="004E3B61" w:rsidRDefault="004E3B61" w:rsidP="002C5827">
      <w:r w:rsidRPr="004E3B61">
        <w:t>Área administrativa</w:t>
      </w:r>
    </w:p>
    <w:p w14:paraId="6BC44873" w14:textId="77777777" w:rsidR="002C5827" w:rsidRDefault="002C5827" w:rsidP="002C5827">
      <w:r>
        <w:t>Ciudad</w:t>
      </w:r>
    </w:p>
    <w:p w14:paraId="066AA87C" w14:textId="77777777" w:rsidR="002C5827" w:rsidRDefault="002C5827" w:rsidP="002C5827"/>
    <w:p w14:paraId="641C4675" w14:textId="14F0F502" w:rsidR="002C5827" w:rsidRPr="002C5827" w:rsidRDefault="002C5827" w:rsidP="00060DF8">
      <w:pPr>
        <w:ind w:left="3402" w:hanging="22"/>
      </w:pPr>
      <w:r w:rsidRPr="002C5827">
        <w:rPr>
          <w:b/>
          <w:bCs/>
        </w:rPr>
        <w:t>Asunto</w:t>
      </w:r>
      <w:r>
        <w:t>: Informe mensual de ejecución contractual</w:t>
      </w:r>
      <w:r w:rsidR="004E3B61">
        <w:t xml:space="preserve"> del mes de </w:t>
      </w:r>
      <w:r w:rsidR="00632B80">
        <w:t>mayo</w:t>
      </w:r>
      <w:r w:rsidR="004E3B61">
        <w:t xml:space="preserve"> de 2026</w:t>
      </w:r>
    </w:p>
    <w:p w14:paraId="4EF84D51" w14:textId="77777777" w:rsidR="002C5827" w:rsidRDefault="002C5827" w:rsidP="00060DF8"/>
    <w:p w14:paraId="2BC7D8E3" w14:textId="4DF7B387" w:rsidR="002C5827" w:rsidRDefault="002C5827" w:rsidP="00060DF8">
      <w:pPr>
        <w:ind w:left="3402" w:hanging="22"/>
      </w:pPr>
      <w:r w:rsidRPr="002C5827">
        <w:rPr>
          <w:b/>
          <w:bCs/>
        </w:rPr>
        <w:t>Referencia</w:t>
      </w:r>
      <w:r>
        <w:t xml:space="preserve">: </w:t>
      </w:r>
      <w:r w:rsidR="00DE6920" w:rsidRPr="002647E8">
        <w:t>Contrato No. CO1.PCCNTR. 9132741 de 2026.</w:t>
      </w:r>
    </w:p>
    <w:p w14:paraId="784B90BA" w14:textId="77777777" w:rsidR="002C5827" w:rsidRDefault="002C5827" w:rsidP="0041134D"/>
    <w:p w14:paraId="7D8C4852" w14:textId="77777777" w:rsidR="00634A42" w:rsidRPr="002647E8" w:rsidRDefault="00634A42" w:rsidP="00634A42">
      <w:pPr>
        <w:spacing w:line="240" w:lineRule="auto"/>
      </w:pPr>
      <w:r w:rsidRPr="002647E8">
        <w:t xml:space="preserve">Juan Sebastián Torres G, identificado con la cédula de ciudadanía No. 1.143.838.914 de Cali, en mi calidad de Contratista del SENA, en el Centro de la Construcción, en cumplimiento del Contrato de Prestación de Servicios de la referencia, a continuación, presento el Informe de actividades realizadas en el mes objeto de cobro.  </w:t>
      </w:r>
    </w:p>
    <w:p w14:paraId="5C5F041B" w14:textId="77777777" w:rsidR="00BE0204" w:rsidRDefault="00BE0204" w:rsidP="00BE0204"/>
    <w:p w14:paraId="4180025B" w14:textId="10860118" w:rsidR="002C3C0A" w:rsidRDefault="002C3C0A" w:rsidP="002C3C0A">
      <w:r w:rsidRPr="002C3C0A">
        <w:rPr>
          <w:b/>
          <w:bCs/>
        </w:rPr>
        <w:t>Valor y forma de Pago:</w:t>
      </w:r>
      <w:r w:rsidRPr="009917EE">
        <w:t xml:space="preserve"> </w:t>
      </w:r>
      <w:r w:rsidR="007C2238" w:rsidRPr="003F4EBD">
        <w:t xml:space="preserve">El valor total del contrato es de </w:t>
      </w:r>
      <w:r w:rsidR="007C2238">
        <w:t>TREINTA Y TRES</w:t>
      </w:r>
      <w:r w:rsidR="007C2238" w:rsidRPr="00E54561">
        <w:t xml:space="preserve"> MILLONES </w:t>
      </w:r>
      <w:r w:rsidR="007C2238">
        <w:t>OCHO</w:t>
      </w:r>
      <w:r w:rsidR="007C2238" w:rsidRPr="00E54561">
        <w:t xml:space="preserve">CIENTOS </w:t>
      </w:r>
      <w:r w:rsidR="007C2238">
        <w:t>NOV</w:t>
      </w:r>
      <w:r w:rsidR="007C2238" w:rsidRPr="00E54561">
        <w:t xml:space="preserve">ENTA Y </w:t>
      </w:r>
      <w:r w:rsidR="007C2238">
        <w:t>OCHO</w:t>
      </w:r>
      <w:r w:rsidR="007C2238" w:rsidRPr="00E54561">
        <w:t xml:space="preserve"> MIL </w:t>
      </w:r>
      <w:r w:rsidR="007C2238">
        <w:t xml:space="preserve">SETECIENTOS CUARENTA </w:t>
      </w:r>
      <w:r w:rsidR="007C2238" w:rsidRPr="00E54561">
        <w:t xml:space="preserve">Y </w:t>
      </w:r>
      <w:r w:rsidR="007C2238">
        <w:t>NUEVE</w:t>
      </w:r>
      <w:r w:rsidR="007C2238" w:rsidRPr="00E54561">
        <w:t xml:space="preserve"> PESOS M/CTE ($</w:t>
      </w:r>
      <w:r w:rsidR="007C2238" w:rsidRPr="00FD1865">
        <w:t>33.898.749</w:t>
      </w:r>
      <w:r w:rsidR="007C2238" w:rsidRPr="00E54561">
        <w:t>)</w:t>
      </w:r>
      <w:r w:rsidR="007C2238" w:rsidRPr="003F4EBD">
        <w:t xml:space="preserve"> m/cte. </w:t>
      </w:r>
      <w:r w:rsidR="007C2238">
        <w:t>Esta suma será pagada por el SENA al contratista de la siguiente manera: a) Una (01) cuota por el mes de febrero por valor de $ 3.160.977 m/cte. b) nueve (09) cuotas iguales de marzo a noviembre por valor de $ 3.269.976 m/cte. c) una (01) cuota por el mes de diciembre por valor de $ 1.307.990 m/cte.</w:t>
      </w:r>
      <w:r w:rsidR="007C2238" w:rsidRPr="00E54561">
        <w:t xml:space="preserve"> Amparado en el CDP No. </w:t>
      </w:r>
      <w:r w:rsidR="007C2238">
        <w:t>2826</w:t>
      </w:r>
      <w:r w:rsidR="007C2238" w:rsidRPr="00E54561">
        <w:t xml:space="preserve"> del</w:t>
      </w:r>
      <w:r w:rsidR="007C2238">
        <w:t xml:space="preserve"> veinticuatro</w:t>
      </w:r>
      <w:r w:rsidR="007C2238" w:rsidRPr="00E54561">
        <w:t xml:space="preserve"> (</w:t>
      </w:r>
      <w:r w:rsidR="007C2238">
        <w:t>24</w:t>
      </w:r>
      <w:r w:rsidR="007C2238" w:rsidRPr="00E54561">
        <w:t>) de enero de 202</w:t>
      </w:r>
      <w:r w:rsidR="007C2238">
        <w:t>6.</w:t>
      </w:r>
    </w:p>
    <w:p w14:paraId="25B10C77" w14:textId="77777777" w:rsidR="00BE0204" w:rsidRPr="00BE0204" w:rsidRDefault="00BE0204" w:rsidP="002C3C0A"/>
    <w:p w14:paraId="4F712461" w14:textId="696E1EDD" w:rsidR="002C3C0A" w:rsidRPr="00AA5247" w:rsidRDefault="002C3C0A" w:rsidP="00AA5247">
      <w:pPr>
        <w:spacing w:line="240" w:lineRule="auto"/>
        <w:rPr>
          <w:rFonts w:ascii="Arial" w:hAnsi="Arial" w:cs="Arial"/>
        </w:rPr>
      </w:pPr>
      <w:r w:rsidRPr="002C3C0A">
        <w:rPr>
          <w:b/>
          <w:bCs/>
        </w:rPr>
        <w:t xml:space="preserve">Plazo: </w:t>
      </w:r>
      <w:r w:rsidR="00AA5247" w:rsidRPr="002647E8">
        <w:t>Será hasta el 12 de diciembre 2026.</w:t>
      </w:r>
    </w:p>
    <w:p w14:paraId="4F2C0141" w14:textId="77777777" w:rsidR="00BE0204" w:rsidRPr="008D4206" w:rsidRDefault="00BE0204" w:rsidP="002C3C0A"/>
    <w:p w14:paraId="23A5C7A8" w14:textId="411AC988" w:rsidR="002C3C0A" w:rsidRDefault="002C3C0A" w:rsidP="00B36340">
      <w:r w:rsidRPr="002C3C0A">
        <w:rPr>
          <w:b/>
          <w:bCs/>
        </w:rPr>
        <w:t xml:space="preserve">Objeto: </w:t>
      </w:r>
      <w:r w:rsidR="002647E8" w:rsidRPr="002647E8">
        <w:t xml:space="preserve">INSTRUCTOR: PRESTACIÓN DE SERVICIOS PROFESIONALES DE CARÁCTER TEMPORAL DE INSTRUCTORES PARA IMPARTIR FORMACIÓN PROFESIONAL INTEGRAL EN EL ÁREA DE CONSTRUCCIÓN DE </w:t>
      </w:r>
      <w:r w:rsidR="002647E8" w:rsidRPr="002647E8">
        <w:lastRenderedPageBreak/>
        <w:t>EDIFICACIONES DE LOS DIFERENTES PROGRAMAS DE FORMACIÓN TITULADA Y COMPLEMENTARIA DEL CENTRO DE LA CONSTRUCCION PARA LA VIGENCIA 2026.</w:t>
      </w:r>
    </w:p>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2"/>
        <w:gridCol w:w="3035"/>
        <w:gridCol w:w="4130"/>
        <w:gridCol w:w="1687"/>
      </w:tblGrid>
      <w:tr w:rsidR="00942F1C" w:rsidRPr="00942F1C" w14:paraId="02F2496A" w14:textId="77777777" w:rsidTr="00197A5C">
        <w:trPr>
          <w:trHeight w:val="580"/>
        </w:trPr>
        <w:tc>
          <w:tcPr>
            <w:tcW w:w="288" w:type="pct"/>
            <w:vAlign w:val="center"/>
            <w:hideMark/>
          </w:tcPr>
          <w:p w14:paraId="684A1868" w14:textId="65DB51F5" w:rsidR="00942F1C" w:rsidRPr="00965F05" w:rsidRDefault="00942F1C" w:rsidP="00942F1C">
            <w:pPr>
              <w:spacing w:line="240" w:lineRule="auto"/>
              <w:jc w:val="center"/>
              <w:rPr>
                <w:rFonts w:eastAsia="Times New Roman"/>
                <w:b/>
                <w:bCs/>
                <w:color w:val="000000"/>
              </w:rPr>
            </w:pPr>
            <w:r w:rsidRPr="00965F05">
              <w:rPr>
                <w:rFonts w:eastAsia="Times New Roman"/>
                <w:b/>
                <w:bCs/>
                <w:color w:val="000000"/>
              </w:rPr>
              <w:t>Nro.</w:t>
            </w:r>
          </w:p>
        </w:tc>
        <w:tc>
          <w:tcPr>
            <w:tcW w:w="1615" w:type="pct"/>
            <w:vAlign w:val="center"/>
            <w:hideMark/>
          </w:tcPr>
          <w:p w14:paraId="7D973361" w14:textId="77777777" w:rsidR="00942F1C" w:rsidRPr="00965F05" w:rsidRDefault="00942F1C" w:rsidP="00942F1C">
            <w:pPr>
              <w:spacing w:line="240" w:lineRule="auto"/>
              <w:jc w:val="center"/>
              <w:rPr>
                <w:rFonts w:eastAsia="Times New Roman"/>
                <w:b/>
                <w:bCs/>
                <w:color w:val="000000"/>
              </w:rPr>
            </w:pPr>
            <w:r w:rsidRPr="00965F05">
              <w:rPr>
                <w:rFonts w:eastAsia="Times New Roman"/>
                <w:b/>
                <w:bCs/>
                <w:color w:val="000000"/>
              </w:rPr>
              <w:t>Obligaciones</w:t>
            </w:r>
          </w:p>
        </w:tc>
        <w:tc>
          <w:tcPr>
            <w:tcW w:w="2198" w:type="pct"/>
            <w:vAlign w:val="center"/>
            <w:hideMark/>
          </w:tcPr>
          <w:p w14:paraId="2C9B1C22" w14:textId="77777777" w:rsidR="00942F1C" w:rsidRPr="00965F05" w:rsidRDefault="00942F1C" w:rsidP="00942F1C">
            <w:pPr>
              <w:spacing w:line="240" w:lineRule="auto"/>
              <w:jc w:val="center"/>
              <w:rPr>
                <w:rFonts w:eastAsia="Times New Roman"/>
                <w:b/>
                <w:bCs/>
                <w:color w:val="000000"/>
              </w:rPr>
            </w:pPr>
            <w:r w:rsidRPr="00965F05">
              <w:rPr>
                <w:rFonts w:eastAsia="Times New Roman"/>
                <w:b/>
                <w:bCs/>
                <w:color w:val="000000"/>
              </w:rPr>
              <w:t>Acciones realizadas</w:t>
            </w:r>
          </w:p>
        </w:tc>
        <w:tc>
          <w:tcPr>
            <w:tcW w:w="898" w:type="pct"/>
            <w:vAlign w:val="center"/>
            <w:hideMark/>
          </w:tcPr>
          <w:p w14:paraId="5592FC9F" w14:textId="77777777" w:rsidR="00942F1C" w:rsidRPr="00965F05" w:rsidRDefault="00942F1C" w:rsidP="00942F1C">
            <w:pPr>
              <w:spacing w:line="240" w:lineRule="auto"/>
              <w:jc w:val="center"/>
              <w:rPr>
                <w:rFonts w:eastAsia="Times New Roman"/>
                <w:b/>
                <w:bCs/>
                <w:color w:val="000000"/>
              </w:rPr>
            </w:pPr>
            <w:r w:rsidRPr="00965F05">
              <w:rPr>
                <w:rFonts w:eastAsia="Times New Roman"/>
                <w:b/>
                <w:bCs/>
                <w:color w:val="000000"/>
              </w:rPr>
              <w:t>Evidencias</w:t>
            </w:r>
          </w:p>
        </w:tc>
      </w:tr>
      <w:tr w:rsidR="00197A5C" w:rsidRPr="00942F1C" w14:paraId="254E8245" w14:textId="77777777" w:rsidTr="00197A5C">
        <w:trPr>
          <w:trHeight w:val="290"/>
        </w:trPr>
        <w:tc>
          <w:tcPr>
            <w:tcW w:w="288" w:type="pct"/>
            <w:vAlign w:val="center"/>
            <w:hideMark/>
          </w:tcPr>
          <w:p w14:paraId="23F71F55" w14:textId="77777777" w:rsidR="00197A5C" w:rsidRPr="00942F1C" w:rsidRDefault="00197A5C" w:rsidP="00197A5C">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1615" w:type="pct"/>
            <w:hideMark/>
          </w:tcPr>
          <w:p w14:paraId="24AA52F2" w14:textId="77777777" w:rsidR="00197A5C" w:rsidRPr="00197A5C" w:rsidRDefault="00197A5C" w:rsidP="00197A5C">
            <w:pPr>
              <w:pStyle w:val="TableParagraph"/>
              <w:spacing w:before="1"/>
              <w:ind w:left="111"/>
              <w:jc w:val="both"/>
              <w:rPr>
                <w:rFonts w:ascii="Calibri" w:eastAsia="Calibri" w:hAnsi="Calibri" w:cs="Calibri"/>
                <w:lang w:val="es-CO" w:eastAsia="es-CO"/>
              </w:rPr>
            </w:pPr>
            <w:r w:rsidRPr="00197A5C">
              <w:rPr>
                <w:rFonts w:ascii="Calibri" w:eastAsia="Calibri" w:hAnsi="Calibri" w:cs="Calibri"/>
                <w:lang w:val="es-CO" w:eastAsia="es-CO"/>
              </w:rPr>
              <w:t>Participar en la</w:t>
            </w:r>
          </w:p>
          <w:p w14:paraId="353CC2E4" w14:textId="77777777" w:rsidR="00197A5C" w:rsidRPr="00197A5C" w:rsidRDefault="00197A5C" w:rsidP="00197A5C">
            <w:pPr>
              <w:pStyle w:val="TableParagraph"/>
              <w:spacing w:before="1"/>
              <w:ind w:left="111"/>
              <w:jc w:val="both"/>
              <w:rPr>
                <w:rFonts w:ascii="Calibri" w:eastAsia="Calibri" w:hAnsi="Calibri" w:cs="Calibri"/>
                <w:lang w:val="es-CO" w:eastAsia="es-CO"/>
              </w:rPr>
            </w:pPr>
            <w:r w:rsidRPr="00197A5C">
              <w:rPr>
                <w:rFonts w:ascii="Calibri" w:eastAsia="Calibri" w:hAnsi="Calibri" w:cs="Calibri"/>
                <w:lang w:val="es-CO" w:eastAsia="es-CO"/>
              </w:rPr>
              <w:t>planeación de los</w:t>
            </w:r>
          </w:p>
          <w:p w14:paraId="770D6869" w14:textId="77777777" w:rsidR="00197A5C" w:rsidRPr="00197A5C" w:rsidRDefault="00197A5C" w:rsidP="00197A5C">
            <w:pPr>
              <w:pStyle w:val="TableParagraph"/>
              <w:spacing w:before="1"/>
              <w:ind w:left="111"/>
              <w:jc w:val="both"/>
              <w:rPr>
                <w:rFonts w:ascii="Calibri" w:eastAsia="Calibri" w:hAnsi="Calibri" w:cs="Calibri"/>
                <w:lang w:val="es-CO" w:eastAsia="es-CO"/>
              </w:rPr>
            </w:pPr>
            <w:r w:rsidRPr="00197A5C">
              <w:rPr>
                <w:rFonts w:ascii="Calibri" w:eastAsia="Calibri" w:hAnsi="Calibri" w:cs="Calibri"/>
                <w:lang w:val="es-CO" w:eastAsia="es-CO"/>
              </w:rPr>
              <w:t>procesos formativos de</w:t>
            </w:r>
          </w:p>
          <w:p w14:paraId="586B7E34" w14:textId="77777777" w:rsidR="00197A5C" w:rsidRPr="00197A5C" w:rsidRDefault="00197A5C" w:rsidP="00197A5C">
            <w:pPr>
              <w:pStyle w:val="TableParagraph"/>
              <w:spacing w:before="1"/>
              <w:ind w:left="111"/>
              <w:jc w:val="both"/>
              <w:rPr>
                <w:rFonts w:ascii="Calibri" w:eastAsia="Calibri" w:hAnsi="Calibri" w:cs="Calibri"/>
                <w:lang w:val="es-CO" w:eastAsia="es-CO"/>
              </w:rPr>
            </w:pPr>
            <w:r w:rsidRPr="00197A5C">
              <w:rPr>
                <w:rFonts w:ascii="Calibri" w:eastAsia="Calibri" w:hAnsi="Calibri" w:cs="Calibri"/>
                <w:lang w:val="es-CO" w:eastAsia="es-CO"/>
              </w:rPr>
              <w:t>acuerdo con los</w:t>
            </w:r>
          </w:p>
          <w:p w14:paraId="2ED566AF" w14:textId="77777777" w:rsidR="00197A5C" w:rsidRPr="00197A5C" w:rsidRDefault="00197A5C" w:rsidP="00197A5C">
            <w:pPr>
              <w:pStyle w:val="TableParagraph"/>
              <w:spacing w:before="1"/>
              <w:ind w:left="111"/>
              <w:jc w:val="both"/>
              <w:rPr>
                <w:rFonts w:ascii="Calibri" w:eastAsia="Calibri" w:hAnsi="Calibri" w:cs="Calibri"/>
                <w:lang w:val="es-CO" w:eastAsia="es-CO"/>
              </w:rPr>
            </w:pPr>
            <w:r w:rsidRPr="00197A5C">
              <w:rPr>
                <w:rFonts w:ascii="Calibri" w:eastAsia="Calibri" w:hAnsi="Calibri" w:cs="Calibri"/>
                <w:lang w:val="es-CO" w:eastAsia="es-CO"/>
              </w:rPr>
              <w:t>lineamientos</w:t>
            </w:r>
          </w:p>
          <w:p w14:paraId="4BD12097" w14:textId="77777777" w:rsidR="00197A5C" w:rsidRPr="00197A5C" w:rsidRDefault="00197A5C" w:rsidP="00197A5C">
            <w:pPr>
              <w:pStyle w:val="TableParagraph"/>
              <w:spacing w:before="1"/>
              <w:ind w:left="111"/>
              <w:jc w:val="both"/>
              <w:rPr>
                <w:rFonts w:ascii="Calibri" w:eastAsia="Calibri" w:hAnsi="Calibri" w:cs="Calibri"/>
                <w:lang w:val="es-CO" w:eastAsia="es-CO"/>
              </w:rPr>
            </w:pPr>
            <w:r w:rsidRPr="00197A5C">
              <w:rPr>
                <w:rFonts w:ascii="Calibri" w:eastAsia="Calibri" w:hAnsi="Calibri" w:cs="Calibri"/>
                <w:lang w:val="es-CO" w:eastAsia="es-CO"/>
              </w:rPr>
              <w:t>institucionales, para el</w:t>
            </w:r>
          </w:p>
          <w:p w14:paraId="30DC129A" w14:textId="77777777" w:rsidR="00197A5C" w:rsidRPr="00197A5C" w:rsidRDefault="00197A5C" w:rsidP="00197A5C">
            <w:pPr>
              <w:pStyle w:val="TableParagraph"/>
              <w:spacing w:before="1"/>
              <w:ind w:left="111"/>
              <w:jc w:val="both"/>
              <w:rPr>
                <w:rFonts w:ascii="Calibri" w:eastAsia="Calibri" w:hAnsi="Calibri" w:cs="Calibri"/>
                <w:lang w:val="es-CO" w:eastAsia="es-CO"/>
              </w:rPr>
            </w:pPr>
            <w:r w:rsidRPr="00197A5C">
              <w:rPr>
                <w:rFonts w:ascii="Calibri" w:eastAsia="Calibri" w:hAnsi="Calibri" w:cs="Calibri"/>
                <w:lang w:val="es-CO" w:eastAsia="es-CO"/>
              </w:rPr>
              <w:t>área temática del</w:t>
            </w:r>
          </w:p>
          <w:p w14:paraId="5A79BFB8" w14:textId="05C27E4F" w:rsidR="00197A5C" w:rsidRPr="00197A5C" w:rsidRDefault="00197A5C" w:rsidP="00197A5C">
            <w:pPr>
              <w:spacing w:line="240" w:lineRule="auto"/>
              <w:jc w:val="left"/>
            </w:pPr>
            <w:r w:rsidRPr="00197A5C">
              <w:t>objeto contractual.</w:t>
            </w:r>
          </w:p>
        </w:tc>
        <w:tc>
          <w:tcPr>
            <w:tcW w:w="2198" w:type="pct"/>
            <w:hideMark/>
          </w:tcPr>
          <w:p w14:paraId="0BBCDD66" w14:textId="43983995" w:rsidR="00197A5C" w:rsidRPr="00197A5C" w:rsidRDefault="00197A5C" w:rsidP="00197A5C">
            <w:pPr>
              <w:spacing w:line="240" w:lineRule="auto"/>
              <w:jc w:val="left"/>
            </w:pPr>
            <w:r w:rsidRPr="00197A5C">
              <w:t>1.</w:t>
            </w:r>
            <w:r w:rsidR="00CB78C6">
              <w:t xml:space="preserve">Revisión de novedades sobre aprendices y </w:t>
            </w:r>
            <w:r w:rsidR="0083105C">
              <w:t xml:space="preserve">la formación </w:t>
            </w:r>
            <w:r w:rsidR="00CB78C6">
              <w:t>durante el Trimestre I.</w:t>
            </w:r>
            <w:r w:rsidRPr="00197A5C">
              <w:t xml:space="preserve"> </w:t>
            </w:r>
          </w:p>
        </w:tc>
        <w:tc>
          <w:tcPr>
            <w:tcW w:w="898" w:type="pct"/>
            <w:hideMark/>
          </w:tcPr>
          <w:p w14:paraId="67864694" w14:textId="26092520" w:rsidR="00197A5C" w:rsidRPr="00197A5C" w:rsidRDefault="00CB78C6" w:rsidP="00197A5C">
            <w:pPr>
              <w:spacing w:line="240" w:lineRule="auto"/>
              <w:jc w:val="left"/>
            </w:pPr>
            <w:r>
              <w:rPr>
                <w:rFonts w:eastAsia="Times New Roman"/>
                <w:color w:val="0070C0"/>
              </w:rPr>
              <w:t>Alistamiento.pdf</w:t>
            </w:r>
          </w:p>
        </w:tc>
      </w:tr>
      <w:tr w:rsidR="00BA2321" w:rsidRPr="00942F1C" w14:paraId="1B38D4B1" w14:textId="77777777" w:rsidTr="00CF615A">
        <w:trPr>
          <w:trHeight w:val="290"/>
        </w:trPr>
        <w:tc>
          <w:tcPr>
            <w:tcW w:w="288" w:type="pct"/>
            <w:vAlign w:val="center"/>
            <w:hideMark/>
          </w:tcPr>
          <w:p w14:paraId="4FE85720" w14:textId="77777777" w:rsidR="00BA2321" w:rsidRPr="00942F1C" w:rsidRDefault="00BA2321" w:rsidP="00BA2321">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1615" w:type="pct"/>
            <w:hideMark/>
          </w:tcPr>
          <w:p w14:paraId="1F633A19" w14:textId="237BF5EC" w:rsidR="00BA2321" w:rsidRPr="00BA2321" w:rsidRDefault="00BA2321" w:rsidP="00BA2321">
            <w:pPr>
              <w:pStyle w:val="TableParagraph"/>
              <w:spacing w:before="1"/>
              <w:ind w:left="111"/>
              <w:jc w:val="both"/>
              <w:rPr>
                <w:rFonts w:ascii="Calibri" w:eastAsia="Calibri" w:hAnsi="Calibri" w:cs="Calibri"/>
                <w:lang w:val="es-CO" w:eastAsia="es-CO"/>
              </w:rPr>
            </w:pPr>
            <w:r w:rsidRPr="00BA2321">
              <w:rPr>
                <w:rFonts w:ascii="Calibri" w:eastAsia="Calibri" w:hAnsi="Calibri" w:cs="Calibri"/>
                <w:lang w:val="es-CO" w:eastAsia="es-CO"/>
              </w:rPr>
              <w:t>Particular bajo Previa autorización, en jornadas de diseño y desarrollo curricular de programas de Formación Profesional Integral, conforme a las necesidades nacionales y a los lineamientos institucionales requeridos para el área temática objeto del contrato.</w:t>
            </w:r>
          </w:p>
        </w:tc>
        <w:tc>
          <w:tcPr>
            <w:tcW w:w="2198" w:type="pct"/>
            <w:hideMark/>
          </w:tcPr>
          <w:p w14:paraId="3CB891E5" w14:textId="21577132" w:rsidR="00BA2321" w:rsidRPr="00AB30B4" w:rsidRDefault="00BA2321" w:rsidP="00BA2321">
            <w:pPr>
              <w:spacing w:line="240" w:lineRule="auto"/>
              <w:jc w:val="left"/>
            </w:pPr>
            <w:r w:rsidRPr="00AB30B4">
              <w:t>Se participó en las jornadas de diseño de desarrollo curricular según asignación académica establecida para este periodo de cobro</w:t>
            </w:r>
          </w:p>
        </w:tc>
        <w:tc>
          <w:tcPr>
            <w:tcW w:w="898" w:type="pct"/>
            <w:hideMark/>
          </w:tcPr>
          <w:p w14:paraId="00D7F193" w14:textId="77777777" w:rsidR="00BA2321" w:rsidRDefault="00BA2321" w:rsidP="00BA2321">
            <w:pPr>
              <w:spacing w:line="240" w:lineRule="auto"/>
              <w:jc w:val="left"/>
              <w:rPr>
                <w:rFonts w:eastAsia="Times New Roman"/>
                <w:color w:val="0070C0"/>
              </w:rPr>
            </w:pPr>
            <w:r w:rsidRPr="00965F05">
              <w:rPr>
                <w:rFonts w:eastAsia="Times New Roman"/>
                <w:color w:val="0070C0"/>
              </w:rPr>
              <w:t xml:space="preserve">Actas de desarrollo curricular </w:t>
            </w:r>
          </w:p>
          <w:p w14:paraId="0FC1DC9B" w14:textId="601DC464" w:rsidR="00BA2321" w:rsidRPr="0083105C" w:rsidRDefault="00BA2321" w:rsidP="00BA2321">
            <w:pPr>
              <w:spacing w:line="240" w:lineRule="auto"/>
              <w:jc w:val="left"/>
              <w:rPr>
                <w:rFonts w:eastAsia="Times New Roman"/>
                <w:color w:val="0070C0"/>
              </w:rPr>
            </w:pPr>
            <w:r w:rsidRPr="00A87A38">
              <w:rPr>
                <w:rFonts w:eastAsia="Times New Roman"/>
                <w:color w:val="0070C0"/>
              </w:rPr>
              <w:t>#</w:t>
            </w:r>
            <w:r w:rsidR="0083105C">
              <w:rPr>
                <w:rFonts w:eastAsia="Times New Roman"/>
                <w:color w:val="0070C0"/>
              </w:rPr>
              <w:t>9 y #10.</w:t>
            </w:r>
          </w:p>
        </w:tc>
      </w:tr>
      <w:tr w:rsidR="00BA2321" w:rsidRPr="00942F1C" w14:paraId="13A7D458" w14:textId="77777777" w:rsidTr="00CF615A">
        <w:trPr>
          <w:trHeight w:val="290"/>
        </w:trPr>
        <w:tc>
          <w:tcPr>
            <w:tcW w:w="288" w:type="pct"/>
            <w:vAlign w:val="center"/>
            <w:hideMark/>
          </w:tcPr>
          <w:p w14:paraId="6E444E7C" w14:textId="77777777" w:rsidR="00BA2321" w:rsidRPr="00942F1C" w:rsidRDefault="00BA2321" w:rsidP="00BA2321">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1615" w:type="pct"/>
            <w:hideMark/>
          </w:tcPr>
          <w:p w14:paraId="4D83D020" w14:textId="4A1469FA" w:rsidR="00BA2321" w:rsidRPr="00BA2321" w:rsidRDefault="00BA2321" w:rsidP="00BA2321">
            <w:pPr>
              <w:pStyle w:val="TableParagraph"/>
              <w:spacing w:before="1"/>
              <w:ind w:left="111"/>
              <w:jc w:val="both"/>
              <w:rPr>
                <w:rFonts w:ascii="Calibri" w:eastAsia="Calibri" w:hAnsi="Calibri" w:cs="Calibri"/>
                <w:lang w:val="es-CO" w:eastAsia="es-CO"/>
              </w:rPr>
            </w:pPr>
            <w:r w:rsidRPr="00BA2321">
              <w:rPr>
                <w:rFonts w:ascii="Calibri" w:eastAsia="Calibri" w:hAnsi="Calibri" w:cs="Calibri"/>
                <w:lang w:val="es-CO" w:eastAsia="es-CO"/>
              </w:rPr>
              <w:t>Evaluar los aprendizajes previos correspondientes a las fichas asignadas, de acuerdo con los procedimientos, plazos y herramientas tecnológicas que la entidad defina.</w:t>
            </w:r>
          </w:p>
        </w:tc>
        <w:tc>
          <w:tcPr>
            <w:tcW w:w="2198" w:type="pct"/>
            <w:hideMark/>
          </w:tcPr>
          <w:p w14:paraId="54D436D0" w14:textId="20940B59" w:rsidR="00BA2321" w:rsidRPr="00AB30B4" w:rsidRDefault="00BA2321" w:rsidP="00BA2321">
            <w:pPr>
              <w:spacing w:line="240" w:lineRule="auto"/>
              <w:jc w:val="left"/>
            </w:pPr>
            <w:r w:rsidRPr="00AB30B4">
              <w:t xml:space="preserve">Para este mes no se evalúo aprendizajes previos en las fichas asignadas, ya que, esta fue una tarea del principio del trimestre.  </w:t>
            </w:r>
          </w:p>
        </w:tc>
        <w:tc>
          <w:tcPr>
            <w:tcW w:w="898" w:type="pct"/>
            <w:hideMark/>
          </w:tcPr>
          <w:p w14:paraId="6C47A592" w14:textId="761F28EB" w:rsidR="00BA2321" w:rsidRPr="00965F05" w:rsidRDefault="00BA2321" w:rsidP="00BA2321">
            <w:pPr>
              <w:spacing w:line="240" w:lineRule="auto"/>
              <w:jc w:val="left"/>
              <w:rPr>
                <w:rFonts w:eastAsia="Times New Roman"/>
              </w:rPr>
            </w:pPr>
            <w:r w:rsidRPr="00965F05">
              <w:rPr>
                <w:rFonts w:eastAsia="Times New Roman"/>
                <w:color w:val="0070C0"/>
              </w:rPr>
              <w:t xml:space="preserve">Nota aclaratoria en carpeta </w:t>
            </w:r>
            <w:r>
              <w:rPr>
                <w:rFonts w:eastAsia="Times New Roman"/>
                <w:color w:val="0070C0"/>
              </w:rPr>
              <w:t>3</w:t>
            </w:r>
          </w:p>
        </w:tc>
      </w:tr>
      <w:tr w:rsidR="00BA2321" w:rsidRPr="00942F1C" w14:paraId="64134927" w14:textId="77777777" w:rsidTr="00CF615A">
        <w:trPr>
          <w:trHeight w:val="290"/>
        </w:trPr>
        <w:tc>
          <w:tcPr>
            <w:tcW w:w="288" w:type="pct"/>
            <w:vAlign w:val="center"/>
            <w:hideMark/>
          </w:tcPr>
          <w:p w14:paraId="2889E2A7" w14:textId="77777777" w:rsidR="00BA2321" w:rsidRPr="00942F1C" w:rsidRDefault="00BA2321" w:rsidP="00BA2321">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1615" w:type="pct"/>
            <w:hideMark/>
          </w:tcPr>
          <w:p w14:paraId="4CC8DA5D" w14:textId="084E5542" w:rsidR="00BA2321" w:rsidRPr="00BA2321" w:rsidRDefault="00BA2321" w:rsidP="00BA2321">
            <w:pPr>
              <w:pStyle w:val="TableParagraph"/>
              <w:spacing w:before="1"/>
              <w:ind w:left="111"/>
              <w:jc w:val="both"/>
              <w:rPr>
                <w:rFonts w:ascii="Calibri" w:eastAsia="Calibri" w:hAnsi="Calibri" w:cs="Calibri"/>
                <w:lang w:val="es-CO" w:eastAsia="es-CO"/>
              </w:rPr>
            </w:pPr>
            <w:r w:rsidRPr="00BA2321">
              <w:rPr>
                <w:rFonts w:ascii="Calibri" w:eastAsia="Calibri" w:hAnsi="Calibri" w:cs="Calibri"/>
                <w:lang w:val="es-CO" w:eastAsia="es-CO"/>
              </w:rPr>
              <w:t xml:space="preserve">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w:t>
            </w:r>
            <w:r w:rsidRPr="00BA2321">
              <w:rPr>
                <w:rFonts w:ascii="Calibri" w:eastAsia="Calibri" w:hAnsi="Calibri" w:cs="Calibri"/>
                <w:lang w:val="es-CO" w:eastAsia="es-CO"/>
              </w:rPr>
              <w:lastRenderedPageBreak/>
              <w:t>evaluación.</w:t>
            </w:r>
          </w:p>
        </w:tc>
        <w:tc>
          <w:tcPr>
            <w:tcW w:w="2198" w:type="pct"/>
            <w:hideMark/>
          </w:tcPr>
          <w:p w14:paraId="506DF661" w14:textId="7F4261A9" w:rsidR="00BA2321" w:rsidRPr="00AB30B4" w:rsidRDefault="00BA2321" w:rsidP="00BA2321">
            <w:pPr>
              <w:spacing w:line="240" w:lineRule="auto"/>
              <w:jc w:val="left"/>
            </w:pPr>
            <w:r w:rsidRPr="00AB30B4">
              <w:lastRenderedPageBreak/>
              <w:t xml:space="preserve">Se ha ejecutado la formación profesional integral de acuerdo con la programación establecida en las diferentes fichas participando en la planeación de estas, haciendo llamados de asistencia, evaluando algunos juicios de aprendizaje y haciendo seguimiento a los procesos formativos tanto de manera presencial como virtual </w:t>
            </w:r>
          </w:p>
        </w:tc>
        <w:tc>
          <w:tcPr>
            <w:tcW w:w="898" w:type="pct"/>
            <w:hideMark/>
          </w:tcPr>
          <w:p w14:paraId="77917BDF" w14:textId="77777777" w:rsidR="00BA2321" w:rsidRDefault="00BA2321" w:rsidP="00BA2321">
            <w:pPr>
              <w:spacing w:line="240" w:lineRule="auto"/>
              <w:jc w:val="left"/>
              <w:rPr>
                <w:rFonts w:eastAsia="Times New Roman"/>
                <w:color w:val="0070C0"/>
              </w:rPr>
            </w:pPr>
            <w:r w:rsidRPr="00CE71D9">
              <w:rPr>
                <w:rFonts w:eastAsia="Times New Roman"/>
                <w:color w:val="0070C0"/>
              </w:rPr>
              <w:t>Listas de asistencia aprendices, teniendo en cuenta el formato establecido por el centro.</w:t>
            </w:r>
          </w:p>
          <w:p w14:paraId="4A1B66FA" w14:textId="77777777" w:rsidR="00BA2321" w:rsidRDefault="00BA2321" w:rsidP="00BA2321">
            <w:pPr>
              <w:spacing w:line="240" w:lineRule="auto"/>
              <w:jc w:val="left"/>
              <w:rPr>
                <w:rFonts w:eastAsia="Times New Roman"/>
                <w:color w:val="0070C0"/>
              </w:rPr>
            </w:pPr>
          </w:p>
          <w:p w14:paraId="76B9DB1A" w14:textId="6436342B" w:rsidR="00BA2321" w:rsidRPr="00CE71D9" w:rsidRDefault="00BA2321" w:rsidP="00BA2321">
            <w:pPr>
              <w:spacing w:line="240" w:lineRule="auto"/>
              <w:jc w:val="left"/>
              <w:rPr>
                <w:rFonts w:eastAsia="Times New Roman"/>
                <w:color w:val="0070C0"/>
              </w:rPr>
            </w:pPr>
            <w:r>
              <w:rPr>
                <w:rFonts w:eastAsia="Times New Roman"/>
                <w:color w:val="0070C0"/>
              </w:rPr>
              <w:t>Planes de trabajo</w:t>
            </w:r>
          </w:p>
          <w:p w14:paraId="23223BE7" w14:textId="77777777" w:rsidR="00BA2321" w:rsidRDefault="00BA2321" w:rsidP="00BA2321">
            <w:pPr>
              <w:spacing w:line="240" w:lineRule="auto"/>
              <w:jc w:val="left"/>
              <w:rPr>
                <w:rFonts w:eastAsia="Times New Roman"/>
              </w:rPr>
            </w:pPr>
          </w:p>
          <w:p w14:paraId="6245EE6A" w14:textId="77777777" w:rsidR="00BA2321" w:rsidRPr="00CE71D9" w:rsidRDefault="00BA2321" w:rsidP="00BA2321">
            <w:pPr>
              <w:spacing w:line="240" w:lineRule="auto"/>
              <w:jc w:val="left"/>
              <w:rPr>
                <w:rFonts w:eastAsia="Times New Roman"/>
              </w:rPr>
            </w:pPr>
          </w:p>
          <w:p w14:paraId="2591C3DA" w14:textId="77777777" w:rsidR="00BA2321" w:rsidRPr="00965F05" w:rsidRDefault="00BA2321" w:rsidP="00BA2321">
            <w:pPr>
              <w:spacing w:line="240" w:lineRule="auto"/>
              <w:jc w:val="left"/>
              <w:rPr>
                <w:rFonts w:eastAsia="Times New Roman"/>
              </w:rPr>
            </w:pPr>
          </w:p>
        </w:tc>
      </w:tr>
      <w:tr w:rsidR="00BA2321" w:rsidRPr="00942F1C" w14:paraId="4D52E8FD" w14:textId="77777777" w:rsidTr="00CF615A">
        <w:trPr>
          <w:trHeight w:val="290"/>
        </w:trPr>
        <w:tc>
          <w:tcPr>
            <w:tcW w:w="288" w:type="pct"/>
            <w:vAlign w:val="center"/>
            <w:hideMark/>
          </w:tcPr>
          <w:p w14:paraId="52EA3788" w14:textId="77777777" w:rsidR="00BA2321" w:rsidRPr="00942F1C" w:rsidRDefault="00BA2321" w:rsidP="00BA2321">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1615" w:type="pct"/>
            <w:hideMark/>
          </w:tcPr>
          <w:p w14:paraId="7E61387D" w14:textId="12214A44" w:rsidR="00BA2321" w:rsidRPr="00BA2321" w:rsidRDefault="00BA2321" w:rsidP="00BA2321">
            <w:pPr>
              <w:pStyle w:val="TableParagraph"/>
              <w:spacing w:before="1"/>
              <w:ind w:left="111"/>
              <w:jc w:val="both"/>
              <w:rPr>
                <w:rFonts w:ascii="Calibri" w:eastAsia="Calibri" w:hAnsi="Calibri" w:cs="Calibri"/>
                <w:lang w:val="es-CO" w:eastAsia="es-CO"/>
              </w:rPr>
            </w:pPr>
            <w:r w:rsidRPr="00BA2321">
              <w:rPr>
                <w:rFonts w:ascii="Calibri" w:eastAsia="Calibri" w:hAnsi="Calibri" w:cs="Calibri"/>
                <w:lang w:val="es-CO" w:eastAsia="es-CO"/>
              </w:rPr>
              <w:t>Participar bajo previa autorización en proyectos de investigación o innovación técnica y/o pedagógica alineados con las políticas de SENNOVA.</w:t>
            </w:r>
          </w:p>
        </w:tc>
        <w:tc>
          <w:tcPr>
            <w:tcW w:w="2198" w:type="pct"/>
            <w:hideMark/>
          </w:tcPr>
          <w:p w14:paraId="72C11CAD" w14:textId="0739D15E" w:rsidR="00BA2321" w:rsidRPr="00AB30B4" w:rsidRDefault="00BA2321" w:rsidP="00BA2321">
            <w:pPr>
              <w:spacing w:line="240" w:lineRule="auto"/>
              <w:jc w:val="left"/>
            </w:pPr>
            <w:r w:rsidRPr="00AB30B4">
              <w:t>Para el presente mes no me encuentro participando en proyectos de investigación o innovación técnica y/o pedagógica</w:t>
            </w:r>
          </w:p>
        </w:tc>
        <w:tc>
          <w:tcPr>
            <w:tcW w:w="898" w:type="pct"/>
            <w:hideMark/>
          </w:tcPr>
          <w:p w14:paraId="7576100E" w14:textId="67460588" w:rsidR="00BA2321" w:rsidRPr="00965F05" w:rsidRDefault="00BA2321" w:rsidP="00BA2321">
            <w:pPr>
              <w:spacing w:line="240" w:lineRule="auto"/>
              <w:jc w:val="left"/>
              <w:rPr>
                <w:rFonts w:eastAsia="Times New Roman"/>
              </w:rPr>
            </w:pPr>
            <w:r w:rsidRPr="00965F05">
              <w:rPr>
                <w:rFonts w:eastAsia="Times New Roman"/>
                <w:color w:val="0070C0"/>
              </w:rPr>
              <w:t xml:space="preserve">Nota aclaratoria en carpeta </w:t>
            </w:r>
            <w:r>
              <w:rPr>
                <w:rFonts w:eastAsia="Times New Roman"/>
                <w:color w:val="0070C0"/>
              </w:rPr>
              <w:t>5</w:t>
            </w:r>
          </w:p>
        </w:tc>
      </w:tr>
      <w:tr w:rsidR="00BA2321" w:rsidRPr="00942F1C" w14:paraId="177D4E5F" w14:textId="77777777" w:rsidTr="00CF615A">
        <w:trPr>
          <w:trHeight w:val="290"/>
        </w:trPr>
        <w:tc>
          <w:tcPr>
            <w:tcW w:w="288" w:type="pct"/>
            <w:vAlign w:val="center"/>
            <w:hideMark/>
          </w:tcPr>
          <w:p w14:paraId="00C10E27" w14:textId="77777777" w:rsidR="00BA2321" w:rsidRPr="00942F1C" w:rsidRDefault="00BA2321" w:rsidP="00BA2321">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1615" w:type="pct"/>
            <w:hideMark/>
          </w:tcPr>
          <w:p w14:paraId="09489249" w14:textId="5C46F84C" w:rsidR="00BA2321" w:rsidRPr="00BA2321" w:rsidRDefault="00BA2321" w:rsidP="00BA2321">
            <w:pPr>
              <w:pStyle w:val="TableParagraph"/>
              <w:spacing w:before="1"/>
              <w:ind w:left="111"/>
              <w:jc w:val="both"/>
              <w:rPr>
                <w:rFonts w:ascii="Calibri" w:eastAsia="Calibri" w:hAnsi="Calibri" w:cs="Calibri"/>
                <w:lang w:val="es-CO" w:eastAsia="es-CO"/>
              </w:rPr>
            </w:pPr>
            <w:r w:rsidRPr="00BA2321">
              <w:rPr>
                <w:rFonts w:ascii="Calibri" w:eastAsia="Calibri" w:hAnsi="Calibri" w:cs="Calibri"/>
                <w:lang w:val="es-CO" w:eastAsia="es-CO"/>
              </w:rPr>
              <w:t>Entregar los soportes del procedimiento de Ingreso de aprendices al programa de formación tales como: Ficha de matrícula; fotocopia del documento de identidad, y/o requisitos definidos en el diseño curricular, cuando ejecute formación complementaria.</w:t>
            </w:r>
          </w:p>
        </w:tc>
        <w:tc>
          <w:tcPr>
            <w:tcW w:w="2198" w:type="pct"/>
            <w:hideMark/>
          </w:tcPr>
          <w:p w14:paraId="4020C320" w14:textId="5B67FF14" w:rsidR="00BA2321" w:rsidRPr="00AB30B4" w:rsidRDefault="00BA2321" w:rsidP="00BA2321">
            <w:pPr>
              <w:spacing w:line="240" w:lineRule="auto"/>
              <w:jc w:val="left"/>
            </w:pPr>
            <w:r w:rsidRPr="00AB30B4">
              <w:t>Dado que no tengo asignada formación complementaria no se entrega documentación relacionada</w:t>
            </w:r>
          </w:p>
        </w:tc>
        <w:tc>
          <w:tcPr>
            <w:tcW w:w="898" w:type="pct"/>
            <w:hideMark/>
          </w:tcPr>
          <w:p w14:paraId="43EA8857" w14:textId="58242E40" w:rsidR="00BA2321" w:rsidRPr="004E5564" w:rsidRDefault="00BA2321" w:rsidP="00BA2321">
            <w:pPr>
              <w:spacing w:line="240" w:lineRule="auto"/>
              <w:jc w:val="left"/>
              <w:rPr>
                <w:rFonts w:eastAsia="Times New Roman"/>
                <w:color w:val="0070C0"/>
              </w:rPr>
            </w:pPr>
            <w:r w:rsidRPr="00965F05">
              <w:rPr>
                <w:rFonts w:eastAsia="Times New Roman"/>
                <w:color w:val="0070C0"/>
              </w:rPr>
              <w:t xml:space="preserve">Nota aclaratoria en carpeta </w:t>
            </w:r>
            <w:r>
              <w:rPr>
                <w:rFonts w:eastAsia="Times New Roman"/>
                <w:color w:val="0070C0"/>
              </w:rPr>
              <w:t>6</w:t>
            </w:r>
          </w:p>
        </w:tc>
      </w:tr>
      <w:tr w:rsidR="00BA2321" w:rsidRPr="00942F1C" w14:paraId="78941AC5" w14:textId="77777777" w:rsidTr="00CF615A">
        <w:trPr>
          <w:trHeight w:val="290"/>
        </w:trPr>
        <w:tc>
          <w:tcPr>
            <w:tcW w:w="288" w:type="pct"/>
            <w:vAlign w:val="center"/>
          </w:tcPr>
          <w:p w14:paraId="70524D76" w14:textId="27C47723" w:rsidR="00BA2321" w:rsidRPr="00942F1C" w:rsidRDefault="00BA2321" w:rsidP="00BA2321">
            <w:pPr>
              <w:spacing w:line="240" w:lineRule="auto"/>
              <w:jc w:val="center"/>
              <w:rPr>
                <w:rFonts w:eastAsia="Times New Roman"/>
                <w:color w:val="000000"/>
                <w:sz w:val="20"/>
                <w:szCs w:val="20"/>
              </w:rPr>
            </w:pPr>
            <w:r>
              <w:rPr>
                <w:rFonts w:eastAsia="Times New Roman"/>
                <w:color w:val="000000"/>
                <w:sz w:val="20"/>
                <w:szCs w:val="20"/>
              </w:rPr>
              <w:t>7</w:t>
            </w:r>
          </w:p>
        </w:tc>
        <w:tc>
          <w:tcPr>
            <w:tcW w:w="1615" w:type="pct"/>
          </w:tcPr>
          <w:p w14:paraId="2072A932" w14:textId="6FD8CB45" w:rsidR="00BA2321" w:rsidRPr="00BA2321" w:rsidRDefault="00BA2321" w:rsidP="00BA2321">
            <w:pPr>
              <w:pStyle w:val="TableParagraph"/>
              <w:spacing w:before="1"/>
              <w:ind w:left="111"/>
              <w:jc w:val="both"/>
              <w:rPr>
                <w:rFonts w:ascii="Calibri" w:eastAsia="Calibri" w:hAnsi="Calibri" w:cs="Calibri"/>
                <w:lang w:val="es-CO" w:eastAsia="es-CO"/>
              </w:rPr>
            </w:pPr>
            <w:r w:rsidRPr="00BA2321">
              <w:rPr>
                <w:rFonts w:ascii="Calibri" w:eastAsia="Calibri" w:hAnsi="Calibri" w:cs="Calibri"/>
                <w:lang w:val="es-CO" w:eastAsia="es-CO"/>
              </w:rPr>
              <w:t xml:space="preserve">Registrar, verificar y hacer seguimiento oportuno en el sistema de información que la entidad tiene definido para la Gestión de la Formación Profesional Integral mediante las siguientes actividades tales como: asociar a las rutas de aprendizaje a los aprendices nuevos, reintegrados o trasladados, comunicar al Coordinador Académico oportunamente anomalías, inconsistencias, novedades de aprendices, 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 cada ficha, emitir juicio valorativo sobre el nivel de cumplimiento de los resultados de aprendizajes de </w:t>
            </w:r>
            <w:r w:rsidRPr="00BA2321">
              <w:rPr>
                <w:rFonts w:ascii="Calibri" w:eastAsia="Calibri" w:hAnsi="Calibri" w:cs="Calibri"/>
                <w:lang w:val="es-CO" w:eastAsia="es-CO"/>
              </w:rPr>
              <w:lastRenderedPageBreak/>
              <w:t>las competencias del programa, adquiridos por los aprendices en el desarrollo de su formación, aplicando los procedimientos, plazos y herramientas tecnológicas que la entidad tiene definido, entre otras.</w:t>
            </w:r>
          </w:p>
        </w:tc>
        <w:tc>
          <w:tcPr>
            <w:tcW w:w="2198" w:type="pct"/>
          </w:tcPr>
          <w:p w14:paraId="1E6690E4" w14:textId="19A7D91F" w:rsidR="00BA2321" w:rsidRPr="00AB30B4" w:rsidRDefault="00BA2321" w:rsidP="00BA2321">
            <w:pPr>
              <w:spacing w:line="240" w:lineRule="auto"/>
              <w:jc w:val="left"/>
            </w:pPr>
            <w:r w:rsidRPr="00AB30B4">
              <w:lastRenderedPageBreak/>
              <w:t>Se registró en el aplicativo SOFIA Plus, las inasistencias a las sesiones de formación y se adjunta consolidado de inasistencia por ficha</w:t>
            </w:r>
          </w:p>
          <w:p w14:paraId="4A984200" w14:textId="77777777" w:rsidR="00BA2321" w:rsidRPr="00AB30B4" w:rsidRDefault="00BA2321" w:rsidP="00BA2321">
            <w:pPr>
              <w:spacing w:line="240" w:lineRule="auto"/>
              <w:jc w:val="left"/>
            </w:pPr>
          </w:p>
          <w:p w14:paraId="5FD14A07" w14:textId="67254A8C" w:rsidR="00BA2321" w:rsidRPr="00AB30B4" w:rsidRDefault="00BA2321" w:rsidP="00BA2321">
            <w:pPr>
              <w:spacing w:line="240" w:lineRule="auto"/>
              <w:jc w:val="left"/>
            </w:pPr>
            <w:r w:rsidRPr="00AB30B4">
              <w:t>Se emitieron los juicios valorativos sobre el nivel de cumplimiento de los resultados de aprendizajes de las competencias del programa en la plataforma SOFIA</w:t>
            </w:r>
            <w:r w:rsidR="005809D0">
              <w:t>.</w:t>
            </w:r>
          </w:p>
          <w:p w14:paraId="69D1AA6B" w14:textId="77777777" w:rsidR="00BA2321" w:rsidRPr="00AB30B4" w:rsidRDefault="00BA2321" w:rsidP="00BA2321">
            <w:pPr>
              <w:spacing w:line="240" w:lineRule="auto"/>
              <w:jc w:val="left"/>
            </w:pPr>
          </w:p>
        </w:tc>
        <w:tc>
          <w:tcPr>
            <w:tcW w:w="898" w:type="pct"/>
          </w:tcPr>
          <w:p w14:paraId="5894D3AC" w14:textId="77777777" w:rsidR="00BA2321" w:rsidRDefault="00BA2321" w:rsidP="00BA2321">
            <w:pPr>
              <w:spacing w:line="240" w:lineRule="auto"/>
              <w:jc w:val="left"/>
              <w:rPr>
                <w:rFonts w:eastAsia="Times New Roman"/>
                <w:color w:val="0070C0"/>
              </w:rPr>
            </w:pPr>
            <w:r w:rsidRPr="006F3655">
              <w:rPr>
                <w:rFonts w:eastAsia="Times New Roman"/>
                <w:color w:val="0070C0"/>
              </w:rPr>
              <w:t>Reporte de juicios evaluativos</w:t>
            </w:r>
          </w:p>
          <w:p w14:paraId="593D27E0" w14:textId="77777777" w:rsidR="00747443" w:rsidRDefault="00747443" w:rsidP="00BA2321">
            <w:pPr>
              <w:spacing w:line="240" w:lineRule="auto"/>
              <w:jc w:val="left"/>
              <w:rPr>
                <w:rFonts w:eastAsia="Times New Roman"/>
                <w:color w:val="0070C0"/>
              </w:rPr>
            </w:pPr>
          </w:p>
          <w:p w14:paraId="2B83C11C" w14:textId="67F955CD" w:rsidR="00BA2321" w:rsidRPr="005C4B88" w:rsidRDefault="00747443" w:rsidP="00BA2321">
            <w:pPr>
              <w:spacing w:line="240" w:lineRule="auto"/>
              <w:jc w:val="left"/>
              <w:rPr>
                <w:rFonts w:eastAsia="Times New Roman"/>
                <w:color w:val="0070C0"/>
              </w:rPr>
            </w:pPr>
            <w:r w:rsidRPr="00747443">
              <w:rPr>
                <w:rFonts w:eastAsia="Times New Roman"/>
                <w:color w:val="0070C0"/>
              </w:rPr>
              <w:t xml:space="preserve">Acta </w:t>
            </w:r>
            <w:proofErr w:type="spellStart"/>
            <w:r w:rsidRPr="00747443">
              <w:rPr>
                <w:rFonts w:eastAsia="Times New Roman"/>
                <w:color w:val="0070C0"/>
              </w:rPr>
              <w:t>N°</w:t>
            </w:r>
            <w:proofErr w:type="spellEnd"/>
            <w:r w:rsidRPr="00747443">
              <w:rPr>
                <w:rFonts w:eastAsia="Times New Roman"/>
                <w:color w:val="0070C0"/>
              </w:rPr>
              <w:t xml:space="preserve"> 3 - Suspensión proceso de deserción</w:t>
            </w:r>
          </w:p>
        </w:tc>
      </w:tr>
      <w:tr w:rsidR="00BA2321" w:rsidRPr="00942F1C" w14:paraId="20B0382F" w14:textId="77777777" w:rsidTr="00CF615A">
        <w:trPr>
          <w:trHeight w:val="290"/>
        </w:trPr>
        <w:tc>
          <w:tcPr>
            <w:tcW w:w="288" w:type="pct"/>
            <w:vAlign w:val="center"/>
          </w:tcPr>
          <w:p w14:paraId="33C878A2" w14:textId="371B4C36" w:rsidR="00BA2321" w:rsidRPr="00942F1C" w:rsidRDefault="00BA2321" w:rsidP="00BA2321">
            <w:pPr>
              <w:spacing w:line="240" w:lineRule="auto"/>
              <w:jc w:val="center"/>
              <w:rPr>
                <w:rFonts w:eastAsia="Times New Roman"/>
                <w:color w:val="000000"/>
                <w:sz w:val="20"/>
                <w:szCs w:val="20"/>
              </w:rPr>
            </w:pPr>
            <w:r>
              <w:rPr>
                <w:rFonts w:eastAsia="Times New Roman"/>
                <w:color w:val="000000"/>
                <w:sz w:val="20"/>
                <w:szCs w:val="20"/>
              </w:rPr>
              <w:t>8</w:t>
            </w:r>
          </w:p>
        </w:tc>
        <w:tc>
          <w:tcPr>
            <w:tcW w:w="1615" w:type="pct"/>
          </w:tcPr>
          <w:p w14:paraId="2CC8BC10" w14:textId="3C3EF613" w:rsidR="00BA2321" w:rsidRPr="00BA2321" w:rsidRDefault="00BA2321" w:rsidP="00BA2321">
            <w:pPr>
              <w:pStyle w:val="TableParagraph"/>
              <w:spacing w:before="1"/>
              <w:ind w:left="111"/>
              <w:jc w:val="both"/>
              <w:rPr>
                <w:rFonts w:ascii="Calibri" w:eastAsia="Calibri" w:hAnsi="Calibri" w:cs="Calibri"/>
                <w:lang w:val="es-CO" w:eastAsia="es-CO"/>
              </w:rPr>
            </w:pPr>
            <w:r w:rsidRPr="00BA2321">
              <w:rPr>
                <w:rFonts w:ascii="Calibri" w:eastAsia="Calibri" w:hAnsi="Calibri" w:cs="Calibri"/>
                <w:lang w:val="es-CO" w:eastAsia="es-CO"/>
              </w:rPr>
              <w:t>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 entre otras.</w:t>
            </w:r>
          </w:p>
        </w:tc>
        <w:tc>
          <w:tcPr>
            <w:tcW w:w="2198" w:type="pct"/>
          </w:tcPr>
          <w:p w14:paraId="2BE38A28" w14:textId="0758E420" w:rsidR="00BA2321" w:rsidRPr="00AB30B4" w:rsidRDefault="00BA2321" w:rsidP="00BA2321">
            <w:pPr>
              <w:spacing w:line="240" w:lineRule="auto"/>
              <w:jc w:val="left"/>
            </w:pPr>
            <w:r w:rsidRPr="00AB30B4">
              <w:t>No se ha participado en actividades como registro calificado, ni tampoco en actividades propuestas por el área de bienestar al aprendiz</w:t>
            </w:r>
          </w:p>
        </w:tc>
        <w:tc>
          <w:tcPr>
            <w:tcW w:w="898" w:type="pct"/>
          </w:tcPr>
          <w:p w14:paraId="5337D9ED" w14:textId="67A0F85B" w:rsidR="00BA2321" w:rsidRPr="00942F1C" w:rsidRDefault="00BA2321" w:rsidP="00BA2321">
            <w:pPr>
              <w:spacing w:line="240" w:lineRule="auto"/>
              <w:jc w:val="left"/>
              <w:rPr>
                <w:rFonts w:ascii="Times New Roman" w:eastAsia="Times New Roman" w:hAnsi="Times New Roman" w:cs="Times New Roman"/>
                <w:sz w:val="20"/>
                <w:szCs w:val="20"/>
              </w:rPr>
            </w:pPr>
            <w:r w:rsidRPr="00965F05">
              <w:rPr>
                <w:rFonts w:eastAsia="Times New Roman"/>
                <w:color w:val="0070C0"/>
              </w:rPr>
              <w:t xml:space="preserve">Nota aclaratoria en carpeta </w:t>
            </w:r>
            <w:r w:rsidR="008F1678">
              <w:rPr>
                <w:rFonts w:eastAsia="Times New Roman"/>
                <w:color w:val="0070C0"/>
              </w:rPr>
              <w:t>8</w:t>
            </w:r>
          </w:p>
        </w:tc>
      </w:tr>
      <w:tr w:rsidR="00BA2321" w:rsidRPr="00942F1C" w14:paraId="759C22F4" w14:textId="77777777" w:rsidTr="00CF615A">
        <w:trPr>
          <w:trHeight w:val="290"/>
        </w:trPr>
        <w:tc>
          <w:tcPr>
            <w:tcW w:w="288" w:type="pct"/>
            <w:vAlign w:val="center"/>
          </w:tcPr>
          <w:p w14:paraId="60FF6862" w14:textId="2D478CEF" w:rsidR="00BA2321" w:rsidRPr="00942F1C" w:rsidRDefault="00BA2321" w:rsidP="00BA2321">
            <w:pPr>
              <w:spacing w:line="240" w:lineRule="auto"/>
              <w:jc w:val="center"/>
              <w:rPr>
                <w:rFonts w:eastAsia="Times New Roman"/>
                <w:color w:val="000000"/>
                <w:sz w:val="20"/>
                <w:szCs w:val="20"/>
              </w:rPr>
            </w:pPr>
            <w:r>
              <w:rPr>
                <w:rFonts w:eastAsia="Times New Roman"/>
                <w:color w:val="000000"/>
                <w:sz w:val="20"/>
                <w:szCs w:val="20"/>
              </w:rPr>
              <w:t>9</w:t>
            </w:r>
          </w:p>
        </w:tc>
        <w:tc>
          <w:tcPr>
            <w:tcW w:w="1615" w:type="pct"/>
          </w:tcPr>
          <w:p w14:paraId="41546047" w14:textId="1675E4C9" w:rsidR="00BA2321" w:rsidRPr="00BA2321" w:rsidRDefault="00BA2321" w:rsidP="00BA2321">
            <w:pPr>
              <w:pStyle w:val="TableParagraph"/>
              <w:spacing w:before="1"/>
              <w:ind w:left="111"/>
              <w:jc w:val="both"/>
              <w:rPr>
                <w:rFonts w:ascii="Calibri" w:eastAsia="Calibri" w:hAnsi="Calibri" w:cs="Calibri"/>
                <w:lang w:val="es-CO" w:eastAsia="es-CO"/>
              </w:rPr>
            </w:pPr>
            <w:r w:rsidRPr="00BA2321">
              <w:rPr>
                <w:rFonts w:ascii="Calibri" w:eastAsia="Calibri" w:hAnsi="Calibri" w:cs="Calibri"/>
                <w:lang w:val="es-CO" w:eastAsia="es-CO"/>
              </w:rPr>
              <w:t>Cumplir con los lineamientos del Sistema Integrado de Gestión y el Sistema de Seguridad de Salud en el Trabajo y asistir a las convocatorias que el centro programa.</w:t>
            </w:r>
          </w:p>
        </w:tc>
        <w:tc>
          <w:tcPr>
            <w:tcW w:w="2198" w:type="pct"/>
          </w:tcPr>
          <w:p w14:paraId="5CFE541D" w14:textId="7CDB2142" w:rsidR="00BA2321" w:rsidRPr="00AB30B4" w:rsidRDefault="00BA2321" w:rsidP="00BA2321">
            <w:pPr>
              <w:spacing w:line="240" w:lineRule="auto"/>
              <w:jc w:val="left"/>
            </w:pPr>
            <w:r w:rsidRPr="00AB30B4">
              <w:t>Se cumple con lineamientos del Sistema Integrado de Gestión y el Sistema de Seguridad de Salud en el Trabajo, pero para este periodo de cobro no se asiste a ninguna convocatoria de SIGA ni de SST</w:t>
            </w:r>
            <w:r w:rsidR="002E544B">
              <w:t>.</w:t>
            </w:r>
          </w:p>
        </w:tc>
        <w:tc>
          <w:tcPr>
            <w:tcW w:w="898" w:type="pct"/>
          </w:tcPr>
          <w:p w14:paraId="23EDD1F3" w14:textId="40889C5B" w:rsidR="00BA2321" w:rsidRPr="00942F1C" w:rsidRDefault="00BA2321" w:rsidP="00BA2321">
            <w:pPr>
              <w:spacing w:line="240" w:lineRule="auto"/>
              <w:jc w:val="left"/>
              <w:rPr>
                <w:rFonts w:ascii="Times New Roman" w:eastAsia="Times New Roman" w:hAnsi="Times New Roman" w:cs="Times New Roman"/>
                <w:sz w:val="20"/>
                <w:szCs w:val="20"/>
              </w:rPr>
            </w:pPr>
            <w:r w:rsidRPr="00965F05">
              <w:rPr>
                <w:rFonts w:eastAsia="Times New Roman"/>
                <w:color w:val="0070C0"/>
              </w:rPr>
              <w:t xml:space="preserve">Nota aclaratoria en carpeta </w:t>
            </w:r>
            <w:r>
              <w:rPr>
                <w:rFonts w:eastAsia="Times New Roman"/>
                <w:color w:val="0070C0"/>
              </w:rPr>
              <w:t>9</w:t>
            </w:r>
          </w:p>
        </w:tc>
      </w:tr>
      <w:tr w:rsidR="00BA2321" w:rsidRPr="00942F1C" w14:paraId="1DC213AD" w14:textId="77777777" w:rsidTr="00CF615A">
        <w:trPr>
          <w:trHeight w:val="290"/>
        </w:trPr>
        <w:tc>
          <w:tcPr>
            <w:tcW w:w="288" w:type="pct"/>
            <w:vAlign w:val="center"/>
          </w:tcPr>
          <w:p w14:paraId="06AAD8F7" w14:textId="05D01982" w:rsidR="00BA2321" w:rsidRPr="00942F1C" w:rsidRDefault="00BA2321" w:rsidP="00BA2321">
            <w:pPr>
              <w:spacing w:line="240" w:lineRule="auto"/>
              <w:jc w:val="center"/>
              <w:rPr>
                <w:rFonts w:eastAsia="Times New Roman"/>
                <w:color w:val="000000"/>
                <w:sz w:val="20"/>
                <w:szCs w:val="20"/>
              </w:rPr>
            </w:pPr>
            <w:r>
              <w:rPr>
                <w:rFonts w:eastAsia="Times New Roman"/>
                <w:color w:val="000000"/>
                <w:sz w:val="20"/>
                <w:szCs w:val="20"/>
              </w:rPr>
              <w:t>10</w:t>
            </w:r>
          </w:p>
        </w:tc>
        <w:tc>
          <w:tcPr>
            <w:tcW w:w="1615" w:type="pct"/>
          </w:tcPr>
          <w:p w14:paraId="63522AC9" w14:textId="1EDA8F7F" w:rsidR="00BA2321" w:rsidRPr="00BA2321" w:rsidRDefault="00BA2321" w:rsidP="00BA2321">
            <w:pPr>
              <w:pStyle w:val="TableParagraph"/>
              <w:spacing w:before="1"/>
              <w:ind w:left="111"/>
              <w:jc w:val="both"/>
              <w:rPr>
                <w:rFonts w:ascii="Calibri" w:eastAsia="Calibri" w:hAnsi="Calibri" w:cs="Calibri"/>
                <w:lang w:val="es-CO" w:eastAsia="es-CO"/>
              </w:rPr>
            </w:pPr>
            <w:r w:rsidRPr="00BA2321">
              <w:rPr>
                <w:rFonts w:ascii="Calibri" w:eastAsia="Calibri" w:hAnsi="Calibri" w:cs="Calibri"/>
                <w:lang w:val="es-CO" w:eastAsia="es-CO"/>
              </w:rPr>
              <w:t>Realizar seguimiento en la etapa productiva a los aprendices que le sean asignados de acuerdo con el procedimiento y lineamientos establecidos por la Entidad.</w:t>
            </w:r>
          </w:p>
        </w:tc>
        <w:tc>
          <w:tcPr>
            <w:tcW w:w="2198" w:type="pct"/>
          </w:tcPr>
          <w:p w14:paraId="62403D8E" w14:textId="59431074" w:rsidR="00BA2321" w:rsidRPr="00AB30B4" w:rsidRDefault="00BA2321" w:rsidP="002E544B">
            <w:pPr>
              <w:pStyle w:val="Sinespaciado"/>
              <w:spacing w:after="0" w:line="240" w:lineRule="auto"/>
            </w:pPr>
            <w:r w:rsidRPr="00AB30B4">
              <w:t>No fui asignado para realizar seguimiento a la etapa productiva en este periodo de cobro</w:t>
            </w:r>
            <w:r w:rsidR="002E544B">
              <w:t>.</w:t>
            </w:r>
          </w:p>
        </w:tc>
        <w:tc>
          <w:tcPr>
            <w:tcW w:w="898" w:type="pct"/>
          </w:tcPr>
          <w:p w14:paraId="4693BEFF" w14:textId="77777777" w:rsidR="00BA2321" w:rsidRDefault="00BA2321" w:rsidP="00BA2321">
            <w:pPr>
              <w:spacing w:line="240" w:lineRule="auto"/>
              <w:jc w:val="left"/>
              <w:rPr>
                <w:rFonts w:eastAsia="Times New Roman"/>
                <w:color w:val="0070C0"/>
              </w:rPr>
            </w:pPr>
            <w:r w:rsidRPr="00965F05">
              <w:rPr>
                <w:rFonts w:eastAsia="Times New Roman"/>
                <w:color w:val="0070C0"/>
              </w:rPr>
              <w:t xml:space="preserve">Nota aclaratoria en carpeta </w:t>
            </w:r>
            <w:r>
              <w:rPr>
                <w:rFonts w:eastAsia="Times New Roman"/>
                <w:color w:val="0070C0"/>
              </w:rPr>
              <w:t>10</w:t>
            </w:r>
          </w:p>
          <w:p w14:paraId="6F7A0C83" w14:textId="77777777" w:rsidR="00BA2321" w:rsidRDefault="00BA2321" w:rsidP="00BA2321">
            <w:pPr>
              <w:spacing w:line="240" w:lineRule="auto"/>
              <w:jc w:val="left"/>
              <w:rPr>
                <w:rFonts w:eastAsia="Times New Roman"/>
                <w:color w:val="0070C0"/>
              </w:rPr>
            </w:pPr>
          </w:p>
          <w:p w14:paraId="558656F0" w14:textId="473AC00A" w:rsidR="00BA2321" w:rsidRPr="00FD1D67" w:rsidRDefault="00BA2321" w:rsidP="00BA2321">
            <w:pPr>
              <w:spacing w:line="240" w:lineRule="auto"/>
              <w:jc w:val="left"/>
              <w:rPr>
                <w:rFonts w:eastAsia="Times New Roman"/>
                <w:color w:val="0070C0"/>
              </w:rPr>
            </w:pPr>
          </w:p>
        </w:tc>
      </w:tr>
      <w:tr w:rsidR="00BA2321" w:rsidRPr="00942F1C" w14:paraId="05DDA269" w14:textId="77777777" w:rsidTr="00CF615A">
        <w:trPr>
          <w:trHeight w:val="290"/>
        </w:trPr>
        <w:tc>
          <w:tcPr>
            <w:tcW w:w="288" w:type="pct"/>
            <w:vAlign w:val="center"/>
          </w:tcPr>
          <w:p w14:paraId="739336AE" w14:textId="1462FAA3" w:rsidR="00BA2321" w:rsidRPr="00942F1C" w:rsidRDefault="00BA2321" w:rsidP="00BA2321">
            <w:pPr>
              <w:spacing w:line="240" w:lineRule="auto"/>
              <w:jc w:val="center"/>
              <w:rPr>
                <w:rFonts w:eastAsia="Times New Roman"/>
                <w:color w:val="000000"/>
                <w:sz w:val="20"/>
                <w:szCs w:val="20"/>
              </w:rPr>
            </w:pPr>
            <w:r>
              <w:rPr>
                <w:rFonts w:eastAsia="Times New Roman"/>
                <w:color w:val="000000"/>
                <w:sz w:val="20"/>
                <w:szCs w:val="20"/>
              </w:rPr>
              <w:t>11</w:t>
            </w:r>
          </w:p>
        </w:tc>
        <w:tc>
          <w:tcPr>
            <w:tcW w:w="1615" w:type="pct"/>
          </w:tcPr>
          <w:p w14:paraId="71A5B981" w14:textId="76299A33" w:rsidR="00BA2321" w:rsidRPr="00BA2321" w:rsidRDefault="00BA2321" w:rsidP="00BA2321">
            <w:pPr>
              <w:pStyle w:val="TableParagraph"/>
              <w:spacing w:before="1"/>
              <w:ind w:left="111"/>
              <w:jc w:val="both"/>
              <w:rPr>
                <w:rFonts w:ascii="Calibri" w:eastAsia="Calibri" w:hAnsi="Calibri" w:cs="Calibri"/>
                <w:lang w:val="es-CO" w:eastAsia="es-CO"/>
              </w:rPr>
            </w:pPr>
            <w:r w:rsidRPr="00BA2321">
              <w:rPr>
                <w:rFonts w:ascii="Calibri" w:eastAsia="Calibri" w:hAnsi="Calibri" w:cs="Calibri"/>
                <w:lang w:val="es-CO" w:eastAsia="es-CO"/>
              </w:rPr>
              <w:t xml:space="preserve">Responder por los </w:t>
            </w:r>
            <w:bookmarkStart w:id="2" w:name="_Hlk190719474"/>
            <w:r w:rsidRPr="00BA2321">
              <w:rPr>
                <w:rFonts w:ascii="Calibri" w:eastAsia="Calibri" w:hAnsi="Calibri" w:cs="Calibri"/>
                <w:lang w:val="es-CO" w:eastAsia="es-CO"/>
              </w:rPr>
              <w:t xml:space="preserve">bienes y elementos </w:t>
            </w:r>
            <w:bookmarkEnd w:id="2"/>
            <w:r w:rsidRPr="00BA2321">
              <w:rPr>
                <w:rFonts w:ascii="Calibri" w:eastAsia="Calibri" w:hAnsi="Calibri" w:cs="Calibri"/>
                <w:lang w:val="es-CO" w:eastAsia="es-CO"/>
              </w:rPr>
              <w:t>puestos a su disposición para el cumplimiento del objeto del contrato; y una vez finalizado el contrato quedar a paz y salvo con el Almacén.</w:t>
            </w:r>
          </w:p>
        </w:tc>
        <w:tc>
          <w:tcPr>
            <w:tcW w:w="2198" w:type="pct"/>
          </w:tcPr>
          <w:p w14:paraId="35F42FDF" w14:textId="17F833B5" w:rsidR="00BA2321" w:rsidRPr="00AB30B4" w:rsidRDefault="00BA2321" w:rsidP="00BA2321">
            <w:pPr>
              <w:spacing w:line="240" w:lineRule="auto"/>
              <w:jc w:val="left"/>
            </w:pPr>
            <w:r w:rsidRPr="00AB30B4">
              <w:t>No estoy a cargo de bienes o elementos relacionados con el almacén durante este periodo de cobro</w:t>
            </w:r>
            <w:r w:rsidR="002E544B">
              <w:t>.</w:t>
            </w:r>
          </w:p>
          <w:p w14:paraId="7DCA7349" w14:textId="61D6E158" w:rsidR="00BA2321" w:rsidRPr="00AB30B4" w:rsidRDefault="00BA2321" w:rsidP="00BA2321">
            <w:pPr>
              <w:spacing w:line="240" w:lineRule="auto"/>
              <w:jc w:val="left"/>
            </w:pPr>
            <w:r w:rsidRPr="00AB30B4">
              <w:t xml:space="preserve"> </w:t>
            </w:r>
          </w:p>
        </w:tc>
        <w:tc>
          <w:tcPr>
            <w:tcW w:w="898" w:type="pct"/>
          </w:tcPr>
          <w:p w14:paraId="5AB5A73C" w14:textId="57F826AA" w:rsidR="00BA2321" w:rsidRPr="00FE2EBB" w:rsidRDefault="00BA2321" w:rsidP="00BA2321">
            <w:pPr>
              <w:spacing w:line="240" w:lineRule="auto"/>
              <w:jc w:val="left"/>
              <w:rPr>
                <w:rFonts w:asciiTheme="majorHAnsi" w:eastAsia="Times New Roman" w:hAnsiTheme="majorHAnsi" w:cstheme="majorHAnsi"/>
              </w:rPr>
            </w:pPr>
            <w:r>
              <w:rPr>
                <w:rFonts w:asciiTheme="majorHAnsi" w:eastAsia="Times New Roman" w:hAnsiTheme="majorHAnsi" w:cstheme="majorHAnsi"/>
                <w:color w:val="0070C0"/>
              </w:rPr>
              <w:t xml:space="preserve">Reporte sistema de inventarios </w:t>
            </w:r>
          </w:p>
        </w:tc>
      </w:tr>
      <w:tr w:rsidR="00BA2321" w:rsidRPr="00942F1C" w14:paraId="5DBC3052" w14:textId="77777777" w:rsidTr="00CF615A">
        <w:trPr>
          <w:trHeight w:val="290"/>
        </w:trPr>
        <w:tc>
          <w:tcPr>
            <w:tcW w:w="288" w:type="pct"/>
            <w:vAlign w:val="center"/>
          </w:tcPr>
          <w:p w14:paraId="0E866A3E" w14:textId="16F6A798" w:rsidR="00BA2321" w:rsidRPr="00942F1C" w:rsidRDefault="00BA2321" w:rsidP="00BA2321">
            <w:pPr>
              <w:spacing w:line="240" w:lineRule="auto"/>
              <w:jc w:val="center"/>
              <w:rPr>
                <w:rFonts w:eastAsia="Times New Roman"/>
                <w:color w:val="000000"/>
                <w:sz w:val="20"/>
                <w:szCs w:val="20"/>
              </w:rPr>
            </w:pPr>
            <w:r>
              <w:rPr>
                <w:rFonts w:eastAsia="Times New Roman"/>
                <w:color w:val="000000"/>
                <w:sz w:val="20"/>
                <w:szCs w:val="20"/>
              </w:rPr>
              <w:t>12</w:t>
            </w:r>
          </w:p>
        </w:tc>
        <w:tc>
          <w:tcPr>
            <w:tcW w:w="1615" w:type="pct"/>
          </w:tcPr>
          <w:p w14:paraId="55A67BCD" w14:textId="61C47F10" w:rsidR="00BA2321" w:rsidRPr="00BA2321" w:rsidRDefault="00BA2321" w:rsidP="00BA2321">
            <w:pPr>
              <w:pStyle w:val="TableParagraph"/>
              <w:spacing w:before="1"/>
              <w:ind w:left="111"/>
              <w:jc w:val="both"/>
              <w:rPr>
                <w:rFonts w:ascii="Calibri" w:eastAsia="Calibri" w:hAnsi="Calibri" w:cs="Calibri"/>
                <w:lang w:val="es-CO" w:eastAsia="es-CO"/>
              </w:rPr>
            </w:pPr>
            <w:r w:rsidRPr="00BA2321">
              <w:rPr>
                <w:rFonts w:ascii="Calibri" w:eastAsia="Calibri" w:hAnsi="Calibri" w:cs="Calibri"/>
                <w:lang w:val="es-CO" w:eastAsia="es-CO"/>
              </w:rPr>
              <w:t xml:space="preserve">Gestionar y entregar a la coordinación y al supervisor(a), a más tardar dentro de los primeros cinco (5) días hábiles del mes siguiente; el reporte mensual de las horas </w:t>
            </w:r>
            <w:r w:rsidRPr="00BA2321">
              <w:rPr>
                <w:rFonts w:ascii="Calibri" w:eastAsia="Calibri" w:hAnsi="Calibri" w:cs="Calibri"/>
                <w:lang w:val="es-CO" w:eastAsia="es-CO"/>
              </w:rPr>
              <w:lastRenderedPageBreak/>
              <w:t>ejecutadas, de acuerdo con los tiempos de programación y lo definido en el manual de contratación.</w:t>
            </w:r>
          </w:p>
        </w:tc>
        <w:tc>
          <w:tcPr>
            <w:tcW w:w="2198" w:type="pct"/>
          </w:tcPr>
          <w:p w14:paraId="0A6C0E70" w14:textId="26C64D27" w:rsidR="00BA2321" w:rsidRPr="00AB30B4" w:rsidRDefault="00BA2321" w:rsidP="00BA2321">
            <w:pPr>
              <w:pStyle w:val="Sinespaciado"/>
              <w:spacing w:after="0" w:line="240" w:lineRule="auto"/>
              <w:jc w:val="both"/>
            </w:pPr>
            <w:r w:rsidRPr="00AB30B4">
              <w:lastRenderedPageBreak/>
              <w:t xml:space="preserve">Se entrega en el portafolio el reporte mensual de horas descargado de plataforma Sofia Plus (mes vencido mes en curso) </w:t>
            </w:r>
          </w:p>
          <w:p w14:paraId="7A543AF6" w14:textId="77777777" w:rsidR="00BA2321" w:rsidRPr="00AB30B4" w:rsidRDefault="00BA2321" w:rsidP="00BA2321">
            <w:pPr>
              <w:pStyle w:val="Sinespaciado"/>
              <w:spacing w:after="0" w:line="240" w:lineRule="auto"/>
              <w:jc w:val="both"/>
            </w:pPr>
          </w:p>
          <w:p w14:paraId="6EE858E9" w14:textId="6E7291DC" w:rsidR="00BA2321" w:rsidRPr="00AB30B4" w:rsidRDefault="00BA2321" w:rsidP="00BA2321">
            <w:pPr>
              <w:spacing w:line="240" w:lineRule="auto"/>
              <w:jc w:val="left"/>
            </w:pPr>
            <w:r w:rsidRPr="00AB30B4">
              <w:t>Asignación académica del trimestre</w:t>
            </w:r>
          </w:p>
        </w:tc>
        <w:tc>
          <w:tcPr>
            <w:tcW w:w="898" w:type="pct"/>
          </w:tcPr>
          <w:p w14:paraId="3C52A773" w14:textId="52EEAB61" w:rsidR="00BA2321" w:rsidRDefault="00BA2321" w:rsidP="00BA2321">
            <w:pPr>
              <w:spacing w:line="240" w:lineRule="auto"/>
              <w:jc w:val="left"/>
              <w:rPr>
                <w:rFonts w:asciiTheme="majorHAnsi" w:eastAsia="Meiryo" w:hAnsiTheme="majorHAnsi" w:cstheme="majorHAnsi"/>
                <w:color w:val="0070C0"/>
              </w:rPr>
            </w:pPr>
            <w:r w:rsidRPr="00FE2EBB">
              <w:rPr>
                <w:rFonts w:asciiTheme="majorHAnsi" w:eastAsia="Meiryo" w:hAnsiTheme="majorHAnsi" w:cstheme="majorHAnsi"/>
                <w:color w:val="0070C0"/>
              </w:rPr>
              <w:t>Reporte de horas</w:t>
            </w:r>
            <w:r>
              <w:rPr>
                <w:rFonts w:asciiTheme="majorHAnsi" w:eastAsia="Meiryo" w:hAnsiTheme="majorHAnsi" w:cstheme="majorHAnsi"/>
                <w:color w:val="0070C0"/>
              </w:rPr>
              <w:t xml:space="preserve"> de abril </w:t>
            </w:r>
            <w:r w:rsidR="00743E63">
              <w:rPr>
                <w:rFonts w:asciiTheme="majorHAnsi" w:eastAsia="Meiryo" w:hAnsiTheme="majorHAnsi" w:cstheme="majorHAnsi"/>
                <w:color w:val="0070C0"/>
              </w:rPr>
              <w:t>y mayo</w:t>
            </w:r>
          </w:p>
          <w:p w14:paraId="25F2C4AD" w14:textId="77777777" w:rsidR="00BA2321" w:rsidRPr="00FE2EBB" w:rsidRDefault="00BA2321" w:rsidP="00BA2321">
            <w:pPr>
              <w:spacing w:line="240" w:lineRule="auto"/>
              <w:jc w:val="left"/>
              <w:rPr>
                <w:rFonts w:asciiTheme="majorHAnsi" w:eastAsia="Meiryo" w:hAnsiTheme="majorHAnsi" w:cstheme="majorHAnsi"/>
                <w:color w:val="0070C0"/>
              </w:rPr>
            </w:pPr>
          </w:p>
          <w:p w14:paraId="62A7E2FF" w14:textId="6D6FF78A" w:rsidR="00BA2321" w:rsidRPr="00FE2EBB" w:rsidRDefault="00BA2321" w:rsidP="00BA2321">
            <w:pPr>
              <w:spacing w:line="240" w:lineRule="auto"/>
              <w:jc w:val="left"/>
              <w:rPr>
                <w:rFonts w:asciiTheme="majorHAnsi" w:eastAsia="Times New Roman" w:hAnsiTheme="majorHAnsi" w:cstheme="majorHAnsi"/>
                <w:color w:val="0070C0"/>
              </w:rPr>
            </w:pPr>
            <w:r w:rsidRPr="00FE2EBB">
              <w:rPr>
                <w:rFonts w:asciiTheme="majorHAnsi" w:eastAsia="Meiryo" w:hAnsiTheme="majorHAnsi" w:cstheme="majorHAnsi"/>
                <w:color w:val="0070C0"/>
              </w:rPr>
              <w:t xml:space="preserve">Pantallazo de la asignación </w:t>
            </w:r>
            <w:r w:rsidRPr="00FE2EBB">
              <w:rPr>
                <w:rFonts w:asciiTheme="majorHAnsi" w:eastAsia="Meiryo" w:hAnsiTheme="majorHAnsi" w:cstheme="majorHAnsi"/>
                <w:color w:val="0070C0"/>
              </w:rPr>
              <w:lastRenderedPageBreak/>
              <w:t>académico del trimestre</w:t>
            </w:r>
          </w:p>
        </w:tc>
      </w:tr>
      <w:tr w:rsidR="00BA2321" w:rsidRPr="00942F1C" w14:paraId="71F38F11" w14:textId="77777777" w:rsidTr="00CF615A">
        <w:trPr>
          <w:trHeight w:val="290"/>
        </w:trPr>
        <w:tc>
          <w:tcPr>
            <w:tcW w:w="288" w:type="pct"/>
            <w:vAlign w:val="center"/>
          </w:tcPr>
          <w:p w14:paraId="3BD542A7" w14:textId="75882A6B" w:rsidR="00BA2321" w:rsidRPr="00942F1C" w:rsidRDefault="00BA2321" w:rsidP="00BA2321">
            <w:pPr>
              <w:spacing w:line="240" w:lineRule="auto"/>
              <w:jc w:val="center"/>
              <w:rPr>
                <w:rFonts w:eastAsia="Times New Roman"/>
                <w:color w:val="000000"/>
                <w:sz w:val="20"/>
                <w:szCs w:val="20"/>
              </w:rPr>
            </w:pPr>
            <w:r>
              <w:rPr>
                <w:rFonts w:eastAsia="Times New Roman"/>
                <w:color w:val="000000"/>
                <w:sz w:val="20"/>
                <w:szCs w:val="20"/>
              </w:rPr>
              <w:lastRenderedPageBreak/>
              <w:t>13</w:t>
            </w:r>
          </w:p>
        </w:tc>
        <w:tc>
          <w:tcPr>
            <w:tcW w:w="1615" w:type="pct"/>
          </w:tcPr>
          <w:p w14:paraId="7F6ADA34" w14:textId="4C366E42" w:rsidR="00BA2321" w:rsidRPr="00BA2321" w:rsidRDefault="00BA2321" w:rsidP="00BA2321">
            <w:pPr>
              <w:pStyle w:val="TableParagraph"/>
              <w:spacing w:before="1"/>
              <w:ind w:left="111"/>
              <w:jc w:val="both"/>
              <w:rPr>
                <w:rFonts w:ascii="Calibri" w:eastAsia="Calibri" w:hAnsi="Calibri" w:cs="Calibri"/>
                <w:lang w:val="es-CO" w:eastAsia="es-CO"/>
              </w:rPr>
            </w:pPr>
            <w:r w:rsidRPr="00BA2321">
              <w:rPr>
                <w:rFonts w:ascii="Calibri" w:eastAsia="Calibri" w:hAnsi="Calibri" w:cs="Calibri"/>
                <w:lang w:val="es-CO" w:eastAsia="es-CO"/>
              </w:rPr>
              <w:t>Las demás necesarias para el cabal cumplimiento del objeto contractual.</w:t>
            </w:r>
          </w:p>
        </w:tc>
        <w:tc>
          <w:tcPr>
            <w:tcW w:w="2198" w:type="pct"/>
          </w:tcPr>
          <w:p w14:paraId="4141FF6A" w14:textId="348FCCC6" w:rsidR="00BA2321" w:rsidRPr="00AB30B4" w:rsidRDefault="00BA2321" w:rsidP="00BA2321">
            <w:pPr>
              <w:spacing w:line="240" w:lineRule="auto"/>
              <w:jc w:val="left"/>
            </w:pPr>
            <w:bookmarkStart w:id="3" w:name="_Hlk221698498"/>
            <w:r w:rsidRPr="00AB30B4">
              <w:t>No se requirieron actividades adicionales en este período.</w:t>
            </w:r>
            <w:bookmarkEnd w:id="3"/>
          </w:p>
        </w:tc>
        <w:tc>
          <w:tcPr>
            <w:tcW w:w="898" w:type="pct"/>
          </w:tcPr>
          <w:p w14:paraId="1BF06F89" w14:textId="73803924" w:rsidR="00BA2321" w:rsidRPr="00FE2EBB" w:rsidRDefault="00BA2321" w:rsidP="00BA2321">
            <w:pPr>
              <w:spacing w:line="240" w:lineRule="auto"/>
              <w:jc w:val="left"/>
              <w:rPr>
                <w:rFonts w:asciiTheme="majorHAnsi" w:eastAsia="Times New Roman" w:hAnsiTheme="majorHAnsi" w:cstheme="majorHAnsi"/>
                <w:color w:val="0070C0"/>
                <w:sz w:val="20"/>
                <w:szCs w:val="20"/>
              </w:rPr>
            </w:pPr>
            <w:r w:rsidRPr="00FE2EBB">
              <w:rPr>
                <w:rFonts w:asciiTheme="majorHAnsi" w:eastAsia="Arial" w:hAnsiTheme="majorHAnsi" w:cstheme="majorHAnsi"/>
                <w:color w:val="0070C0"/>
              </w:rPr>
              <w:t>Nota aclaratoria en carpeta 13</w:t>
            </w:r>
          </w:p>
        </w:tc>
      </w:tr>
    </w:tbl>
    <w:sdt>
      <w:sdtPr>
        <w:tag w:val="goog_rdk_265"/>
        <w:id w:val="719337332"/>
      </w:sdtPr>
      <w:sdtEndPr/>
      <w:sdtContent>
        <w:p w14:paraId="294B7B0C" w14:textId="59CE2A6B" w:rsidR="0041134D" w:rsidRDefault="00983ED2" w:rsidP="0041134D">
          <w:sdt>
            <w:sdtPr>
              <w:tag w:val="goog_rdk_264"/>
              <w:id w:val="-1804788218"/>
              <w:showingPlcHdr/>
            </w:sdtPr>
            <w:sdtEndPr/>
            <w:sdtContent>
              <w:r w:rsidR="00FE2EBB">
                <w:t xml:space="preserve">     </w:t>
              </w:r>
            </w:sdtContent>
          </w:sdt>
        </w:p>
      </w:sdtContent>
    </w:sdt>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1984"/>
        <w:gridCol w:w="2806"/>
        <w:gridCol w:w="1879"/>
        <w:gridCol w:w="1879"/>
      </w:tblGrid>
      <w:tr w:rsidR="0041134D" w:rsidRPr="00942F1C" w14:paraId="42EAA798" w14:textId="77777777" w:rsidTr="00B52CC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1984"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806"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B52CCC" w:rsidRPr="00942F1C" w14:paraId="3D8A111F" w14:textId="77777777" w:rsidTr="00B52CCC">
        <w:tc>
          <w:tcPr>
            <w:tcW w:w="846" w:type="dxa"/>
            <w:vAlign w:val="center"/>
          </w:tcPr>
          <w:p w14:paraId="3F2C5726" w14:textId="11FC3263" w:rsidR="00B52CCC" w:rsidRPr="00942F1C" w:rsidRDefault="00B52CCC" w:rsidP="00B52CCC">
            <w:pPr>
              <w:spacing w:line="276" w:lineRule="auto"/>
              <w:jc w:val="center"/>
            </w:pPr>
            <w:r w:rsidRPr="00942F1C">
              <w:t>1</w:t>
            </w:r>
          </w:p>
        </w:tc>
        <w:tc>
          <w:tcPr>
            <w:tcW w:w="1984" w:type="dxa"/>
          </w:tcPr>
          <w:p w14:paraId="231819FC" w14:textId="7BF58643" w:rsidR="00B52CCC" w:rsidRPr="00942F1C" w:rsidRDefault="0087699A" w:rsidP="00B52CCC">
            <w:pPr>
              <w:spacing w:line="276" w:lineRule="auto"/>
              <w:jc w:val="center"/>
            </w:pPr>
            <w:r w:rsidRPr="0087699A">
              <w:rPr>
                <w:rFonts w:ascii="Arial" w:eastAsia="Times New Roman" w:hAnsi="Arial" w:cs="Arial"/>
                <w:color w:val="000000"/>
                <w:sz w:val="21"/>
                <w:szCs w:val="21"/>
              </w:rPr>
              <w:t>80826</w:t>
            </w:r>
          </w:p>
        </w:tc>
        <w:tc>
          <w:tcPr>
            <w:tcW w:w="2806" w:type="dxa"/>
          </w:tcPr>
          <w:p w14:paraId="6EA98F77" w14:textId="0431A888" w:rsidR="00B52CCC" w:rsidRPr="00942F1C" w:rsidRDefault="00B52CCC" w:rsidP="00B52CCC">
            <w:pPr>
              <w:spacing w:line="276" w:lineRule="auto"/>
            </w:pPr>
            <w:r>
              <w:rPr>
                <w:rFonts w:ascii="Arial" w:eastAsia="Times New Roman" w:hAnsi="Arial" w:cs="Arial"/>
                <w:color w:val="000000"/>
                <w:sz w:val="21"/>
                <w:szCs w:val="21"/>
              </w:rPr>
              <w:t>Jamundí-Jamundí</w:t>
            </w:r>
            <w:r w:rsidR="009F4DD1">
              <w:rPr>
                <w:rFonts w:ascii="Arial" w:eastAsia="Times New Roman" w:hAnsi="Arial" w:cs="Arial"/>
                <w:color w:val="000000"/>
                <w:sz w:val="21"/>
                <w:szCs w:val="21"/>
              </w:rPr>
              <w:t>-Palmira</w:t>
            </w:r>
          </w:p>
        </w:tc>
        <w:tc>
          <w:tcPr>
            <w:tcW w:w="1879" w:type="dxa"/>
          </w:tcPr>
          <w:p w14:paraId="79F1CDE6" w14:textId="2D2AB351" w:rsidR="00B52CCC" w:rsidRPr="00942F1C" w:rsidRDefault="00236DE4" w:rsidP="00B52CCC">
            <w:pPr>
              <w:spacing w:line="276" w:lineRule="auto"/>
              <w:jc w:val="center"/>
            </w:pPr>
            <w:r>
              <w:rPr>
                <w:rFonts w:ascii="Arial" w:eastAsia="Times New Roman" w:hAnsi="Arial" w:cs="Arial"/>
                <w:color w:val="000000"/>
                <w:sz w:val="21"/>
                <w:szCs w:val="21"/>
              </w:rPr>
              <w:t>13</w:t>
            </w:r>
            <w:r w:rsidR="00B52CCC">
              <w:rPr>
                <w:rFonts w:ascii="Arial" w:eastAsia="Times New Roman" w:hAnsi="Arial" w:cs="Arial"/>
                <w:color w:val="000000"/>
                <w:sz w:val="21"/>
                <w:szCs w:val="21"/>
              </w:rPr>
              <w:t>-0</w:t>
            </w:r>
            <w:r>
              <w:rPr>
                <w:rFonts w:ascii="Arial" w:eastAsia="Times New Roman" w:hAnsi="Arial" w:cs="Arial"/>
                <w:color w:val="000000"/>
                <w:sz w:val="21"/>
                <w:szCs w:val="21"/>
              </w:rPr>
              <w:t>4</w:t>
            </w:r>
            <w:r w:rsidR="00B52CCC">
              <w:rPr>
                <w:rFonts w:ascii="Arial" w:eastAsia="Times New Roman" w:hAnsi="Arial" w:cs="Arial"/>
                <w:color w:val="000000"/>
                <w:sz w:val="21"/>
                <w:szCs w:val="21"/>
              </w:rPr>
              <w:t>-26</w:t>
            </w:r>
          </w:p>
        </w:tc>
        <w:tc>
          <w:tcPr>
            <w:tcW w:w="1879" w:type="dxa"/>
          </w:tcPr>
          <w:p w14:paraId="4C74F28E" w14:textId="73BD098A" w:rsidR="00B52CCC" w:rsidRPr="00942F1C" w:rsidRDefault="00236DE4" w:rsidP="00B52CCC">
            <w:pPr>
              <w:spacing w:line="276" w:lineRule="auto"/>
              <w:jc w:val="center"/>
            </w:pPr>
            <w:r>
              <w:rPr>
                <w:rFonts w:ascii="Arial" w:eastAsia="Times New Roman" w:hAnsi="Arial" w:cs="Arial"/>
                <w:color w:val="000000"/>
                <w:sz w:val="21"/>
                <w:szCs w:val="21"/>
              </w:rPr>
              <w:t>16</w:t>
            </w:r>
            <w:r w:rsidR="00B52CCC">
              <w:rPr>
                <w:rFonts w:ascii="Arial" w:eastAsia="Times New Roman" w:hAnsi="Arial" w:cs="Arial"/>
                <w:color w:val="000000"/>
                <w:sz w:val="21"/>
                <w:szCs w:val="21"/>
              </w:rPr>
              <w:t>-0</w:t>
            </w:r>
            <w:r>
              <w:rPr>
                <w:rFonts w:ascii="Arial" w:eastAsia="Times New Roman" w:hAnsi="Arial" w:cs="Arial"/>
                <w:color w:val="000000"/>
                <w:sz w:val="21"/>
                <w:szCs w:val="21"/>
              </w:rPr>
              <w:t>4</w:t>
            </w:r>
            <w:r w:rsidR="00B52CCC">
              <w:rPr>
                <w:rFonts w:ascii="Arial" w:eastAsia="Times New Roman" w:hAnsi="Arial" w:cs="Arial"/>
                <w:color w:val="000000"/>
                <w:sz w:val="21"/>
                <w:szCs w:val="21"/>
              </w:rPr>
              <w:t>-26</w:t>
            </w:r>
          </w:p>
        </w:tc>
      </w:tr>
      <w:tr w:rsidR="00236DE4" w:rsidRPr="00942F1C" w14:paraId="1EF37BB9" w14:textId="77777777" w:rsidTr="00B608B2">
        <w:tc>
          <w:tcPr>
            <w:tcW w:w="846" w:type="dxa"/>
            <w:vAlign w:val="center"/>
          </w:tcPr>
          <w:p w14:paraId="74BF9C70" w14:textId="0EBADD8C" w:rsidR="00236DE4" w:rsidRPr="00942F1C" w:rsidRDefault="00236DE4" w:rsidP="00236DE4">
            <w:pPr>
              <w:spacing w:line="276" w:lineRule="auto"/>
              <w:jc w:val="center"/>
            </w:pPr>
            <w:r>
              <w:t>2</w:t>
            </w:r>
          </w:p>
        </w:tc>
        <w:tc>
          <w:tcPr>
            <w:tcW w:w="1984" w:type="dxa"/>
            <w:vAlign w:val="center"/>
          </w:tcPr>
          <w:p w14:paraId="75E16E25" w14:textId="25595F00" w:rsidR="00236DE4" w:rsidRPr="00942F1C" w:rsidRDefault="00236DE4" w:rsidP="00236DE4">
            <w:pPr>
              <w:spacing w:line="276" w:lineRule="auto"/>
              <w:jc w:val="center"/>
            </w:pPr>
            <w:r w:rsidRPr="0087699A">
              <w:rPr>
                <w:rFonts w:ascii="Arial" w:eastAsia="Times New Roman" w:hAnsi="Arial" w:cs="Arial"/>
                <w:color w:val="000000"/>
                <w:sz w:val="21"/>
                <w:szCs w:val="21"/>
              </w:rPr>
              <w:t>104426</w:t>
            </w:r>
          </w:p>
        </w:tc>
        <w:tc>
          <w:tcPr>
            <w:tcW w:w="2806" w:type="dxa"/>
          </w:tcPr>
          <w:p w14:paraId="644B6C36" w14:textId="39E77EB2" w:rsidR="00236DE4" w:rsidRPr="00942F1C" w:rsidRDefault="00236DE4" w:rsidP="00236DE4">
            <w:pPr>
              <w:spacing w:line="276" w:lineRule="auto"/>
            </w:pPr>
            <w:r>
              <w:rPr>
                <w:rFonts w:ascii="Arial" w:eastAsia="Times New Roman" w:hAnsi="Arial" w:cs="Arial"/>
                <w:color w:val="000000"/>
                <w:sz w:val="21"/>
                <w:szCs w:val="21"/>
              </w:rPr>
              <w:t>Jamundí-Jamundí-Palmira</w:t>
            </w:r>
          </w:p>
        </w:tc>
        <w:tc>
          <w:tcPr>
            <w:tcW w:w="1879" w:type="dxa"/>
          </w:tcPr>
          <w:p w14:paraId="3C834DAD" w14:textId="00F177C1" w:rsidR="00236DE4" w:rsidRPr="00942F1C" w:rsidRDefault="00166C06" w:rsidP="00236DE4">
            <w:pPr>
              <w:spacing w:line="276" w:lineRule="auto"/>
              <w:jc w:val="center"/>
            </w:pPr>
            <w:r>
              <w:rPr>
                <w:rFonts w:ascii="Arial" w:eastAsia="Times New Roman" w:hAnsi="Arial" w:cs="Arial"/>
                <w:color w:val="000000"/>
                <w:sz w:val="21"/>
                <w:szCs w:val="21"/>
              </w:rPr>
              <w:t>29</w:t>
            </w:r>
            <w:r w:rsidR="00236DE4">
              <w:rPr>
                <w:rFonts w:ascii="Arial" w:eastAsia="Times New Roman" w:hAnsi="Arial" w:cs="Arial"/>
                <w:color w:val="000000"/>
                <w:sz w:val="21"/>
                <w:szCs w:val="21"/>
              </w:rPr>
              <w:t>-04-26</w:t>
            </w:r>
          </w:p>
        </w:tc>
        <w:tc>
          <w:tcPr>
            <w:tcW w:w="1879" w:type="dxa"/>
          </w:tcPr>
          <w:p w14:paraId="1447BB92" w14:textId="5742E208" w:rsidR="00236DE4" w:rsidRPr="00942F1C" w:rsidRDefault="00166C06" w:rsidP="00236DE4">
            <w:pPr>
              <w:spacing w:line="276" w:lineRule="auto"/>
              <w:jc w:val="center"/>
            </w:pPr>
            <w:r>
              <w:rPr>
                <w:rFonts w:ascii="Arial" w:eastAsia="Times New Roman" w:hAnsi="Arial" w:cs="Arial"/>
                <w:color w:val="000000"/>
                <w:sz w:val="21"/>
                <w:szCs w:val="21"/>
              </w:rPr>
              <w:t>02</w:t>
            </w:r>
            <w:r w:rsidR="00236DE4">
              <w:rPr>
                <w:rFonts w:ascii="Arial" w:eastAsia="Times New Roman" w:hAnsi="Arial" w:cs="Arial"/>
                <w:color w:val="000000"/>
                <w:sz w:val="21"/>
                <w:szCs w:val="21"/>
              </w:rPr>
              <w:t>-0</w:t>
            </w:r>
            <w:r>
              <w:rPr>
                <w:rFonts w:ascii="Arial" w:eastAsia="Times New Roman" w:hAnsi="Arial" w:cs="Arial"/>
                <w:color w:val="000000"/>
                <w:sz w:val="21"/>
                <w:szCs w:val="21"/>
              </w:rPr>
              <w:t>5</w:t>
            </w:r>
            <w:r w:rsidR="00236DE4">
              <w:rPr>
                <w:rFonts w:ascii="Arial" w:eastAsia="Times New Roman" w:hAnsi="Arial" w:cs="Arial"/>
                <w:color w:val="000000"/>
                <w:sz w:val="21"/>
                <w:szCs w:val="21"/>
              </w:rPr>
              <w:t>-26</w:t>
            </w:r>
          </w:p>
        </w:tc>
      </w:tr>
    </w:tbl>
    <w:p w14:paraId="61FEB6B2" w14:textId="77777777" w:rsidR="0041134D" w:rsidRDefault="0041134D" w:rsidP="0041134D"/>
    <w:p w14:paraId="7D19A3B3" w14:textId="1D28A29D" w:rsidR="00824745" w:rsidRDefault="0041134D" w:rsidP="00824745">
      <w:pPr>
        <w:rPr>
          <w:color w:val="000000" w:themeColor="text1"/>
        </w:rPr>
      </w:pPr>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 xml:space="preserve">el pago de la planilla de seguridad social y parafiscal </w:t>
      </w:r>
      <w:r w:rsidR="00260678">
        <w:t>N</w:t>
      </w:r>
      <w:r>
        <w:t xml:space="preserve">ro. </w:t>
      </w:r>
      <w:r w:rsidR="00824745" w:rsidRPr="00BA5DEB">
        <w:rPr>
          <w:color w:val="000000" w:themeColor="text1"/>
        </w:rPr>
        <w:t>8</w:t>
      </w:r>
      <w:r w:rsidR="00E3000B">
        <w:rPr>
          <w:color w:val="000000" w:themeColor="text1"/>
        </w:rPr>
        <w:t>4672511</w:t>
      </w:r>
      <w:r w:rsidR="00824745">
        <w:rPr>
          <w:color w:val="000000" w:themeColor="text1"/>
        </w:rPr>
        <w:t xml:space="preserve"> de la planilla, mediante el operador “Enlace Operativo”, </w:t>
      </w:r>
      <w:r w:rsidR="00824745">
        <w:t xml:space="preserve">referente al </w:t>
      </w:r>
      <w:r w:rsidR="00824745">
        <w:rPr>
          <w:color w:val="000000" w:themeColor="text1"/>
        </w:rPr>
        <w:t xml:space="preserve">mes de </w:t>
      </w:r>
      <w:r w:rsidR="00824745">
        <w:rPr>
          <w:color w:val="000000" w:themeColor="text1"/>
        </w:rPr>
        <w:t>abril</w:t>
      </w:r>
      <w:r w:rsidR="00824745">
        <w:rPr>
          <w:color w:val="000000" w:themeColor="text1"/>
        </w:rPr>
        <w:t>.</w:t>
      </w:r>
    </w:p>
    <w:p w14:paraId="2EAA15C5" w14:textId="5BA9F639" w:rsidR="0041134D" w:rsidRDefault="0041134D" w:rsidP="0041134D"/>
    <w:p w14:paraId="7F44E6A1" w14:textId="77777777" w:rsidR="001954ED" w:rsidRDefault="001954ED" w:rsidP="001954ED">
      <w:r>
        <w:t>Cordialmente,</w:t>
      </w:r>
    </w:p>
    <w:p w14:paraId="1150A70D" w14:textId="77777777" w:rsidR="001954ED" w:rsidRDefault="001954ED" w:rsidP="001954ED">
      <w:r>
        <w:rPr>
          <w:noProof/>
          <w:sz w:val="24"/>
          <w:szCs w:val="24"/>
        </w:rPr>
        <w:drawing>
          <wp:anchor distT="0" distB="0" distL="114300" distR="114300" simplePos="0" relativeHeight="251659264" behindDoc="1" locked="0" layoutInCell="1" allowOverlap="1" wp14:anchorId="4A1EB270" wp14:editId="7AF61A51">
            <wp:simplePos x="0" y="0"/>
            <wp:positionH relativeFrom="column">
              <wp:posOffset>-16510</wp:posOffset>
            </wp:positionH>
            <wp:positionV relativeFrom="paragraph">
              <wp:posOffset>99695</wp:posOffset>
            </wp:positionV>
            <wp:extent cx="2286500" cy="739140"/>
            <wp:effectExtent l="0" t="0" r="0" b="3810"/>
            <wp:wrapNone/>
            <wp:docPr id="68342409" name="Imagen 1" descr="5. PROPUESTA JUAN SEBASTIÁN TORRES GUERRERO - Word P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42409" name="Imagen 68342409" descr="5. PROPUESTA JUAN SEBASTIÁN TORRES GUERRERO - Word Preview"/>
                    <pic:cNvPicPr/>
                  </pic:nvPicPr>
                  <pic:blipFill rotWithShape="1">
                    <a:blip r:embed="rId9" cstate="email">
                      <a:extLst>
                        <a:ext uri="{28A0092B-C50C-407E-A947-70E740481C1C}">
                          <a14:useLocalDpi xmlns:a14="http://schemas.microsoft.com/office/drawing/2010/main"/>
                        </a:ext>
                      </a:extLst>
                    </a:blip>
                    <a:srcRect/>
                    <a:stretch>
                      <a:fillRect/>
                    </a:stretch>
                  </pic:blipFill>
                  <pic:spPr bwMode="auto">
                    <a:xfrm>
                      <a:off x="0" y="0"/>
                      <a:ext cx="2286500" cy="7391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E255B3D" w14:textId="77777777" w:rsidR="001954ED" w:rsidRDefault="001954ED" w:rsidP="00EF488C">
      <w:pPr>
        <w:ind w:firstLine="720"/>
      </w:pPr>
    </w:p>
    <w:p w14:paraId="5A2A11DE" w14:textId="77777777" w:rsidR="001954ED" w:rsidRDefault="001954ED" w:rsidP="001954ED"/>
    <w:p w14:paraId="1AFC6245" w14:textId="77777777" w:rsidR="001954ED" w:rsidRDefault="001954ED" w:rsidP="001954ED"/>
    <w:p w14:paraId="5F52A4C4" w14:textId="77777777" w:rsidR="001954ED" w:rsidRDefault="001954ED" w:rsidP="001954ED">
      <w:r>
        <w:t>Contratista</w:t>
      </w:r>
    </w:p>
    <w:p w14:paraId="0087D9C9" w14:textId="77777777" w:rsidR="001954ED" w:rsidRDefault="001954ED" w:rsidP="001954ED"/>
    <w:p w14:paraId="76BA9AAE" w14:textId="77777777" w:rsidR="001954ED" w:rsidRPr="00965F05" w:rsidRDefault="001954ED" w:rsidP="001954ED">
      <w:pPr>
        <w:rPr>
          <w:b/>
          <w:bCs/>
        </w:rPr>
      </w:pPr>
      <w:r w:rsidRPr="00965F05">
        <w:rPr>
          <w:b/>
          <w:bCs/>
        </w:rPr>
        <w:t>CLAUDIA CAROLINA ROLDÁN</w:t>
      </w:r>
    </w:p>
    <w:p w14:paraId="6FCCFAEC" w14:textId="77777777" w:rsidR="001954ED" w:rsidRDefault="001954ED" w:rsidP="001954ED">
      <w:r>
        <w:t xml:space="preserve">Supervisora del contrato </w:t>
      </w:r>
      <w:r w:rsidRPr="000A0F65">
        <w:t>CO1.PCCNTR. 9132741 de 2026</w:t>
      </w:r>
    </w:p>
    <w:p w14:paraId="25C322E7" w14:textId="77777777" w:rsidR="001954ED" w:rsidRDefault="001954ED" w:rsidP="001954ED">
      <w:r>
        <w:t>Profesional bilingüismo G08</w:t>
      </w:r>
    </w:p>
    <w:p w14:paraId="5B399582" w14:textId="524013D0" w:rsidR="0041134D" w:rsidRDefault="0041134D" w:rsidP="001954ED"/>
    <w:sectPr w:rsidR="0041134D"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CC5D4" w14:textId="77777777" w:rsidR="00983ED2" w:rsidRDefault="00983ED2">
      <w:pPr>
        <w:spacing w:line="240" w:lineRule="auto"/>
      </w:pPr>
      <w:r>
        <w:separator/>
      </w:r>
    </w:p>
  </w:endnote>
  <w:endnote w:type="continuationSeparator" w:id="0">
    <w:p w14:paraId="162CBEB7" w14:textId="77777777" w:rsidR="00983ED2" w:rsidRDefault="00983E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default"/>
  </w:font>
  <w:font w:name="Meiryo">
    <w:charset w:val="80"/>
    <w:family w:val="swiss"/>
    <w:pitch w:val="variable"/>
    <w:sig w:usb0="E00002FF" w:usb1="6AC7FFFF"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DA0AC" w14:textId="77777777" w:rsidR="00983ED2" w:rsidRDefault="00983ED2">
      <w:pPr>
        <w:spacing w:line="240" w:lineRule="auto"/>
      </w:pPr>
      <w:r>
        <w:separator/>
      </w:r>
    </w:p>
  </w:footnote>
  <w:footnote w:type="continuationSeparator" w:id="0">
    <w:p w14:paraId="401CA170" w14:textId="77777777" w:rsidR="00983ED2" w:rsidRDefault="00983E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3B1"/>
    <w:multiLevelType w:val="multilevel"/>
    <w:tmpl w:val="4FC25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D3479E"/>
    <w:multiLevelType w:val="hybridMultilevel"/>
    <w:tmpl w:val="D91450D2"/>
    <w:lvl w:ilvl="0" w:tplc="FD3A63C0">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6E800A1"/>
    <w:multiLevelType w:val="hybridMultilevel"/>
    <w:tmpl w:val="9DFE8E40"/>
    <w:lvl w:ilvl="0" w:tplc="B9DA4E6C">
      <w:start w:val="1"/>
      <w:numFmt w:val="bullet"/>
      <w:lvlText w:val=""/>
      <w:lvlJc w:val="left"/>
      <w:pPr>
        <w:ind w:left="361" w:hanging="361"/>
      </w:pPr>
      <w:rPr>
        <w:rFonts w:ascii="Symbol" w:hAnsi="Symbol" w:hint="default"/>
        <w:b w:val="0"/>
        <w:bCs w:val="0"/>
        <w:i w:val="0"/>
        <w:iCs w:val="0"/>
        <w:color w:val="auto"/>
        <w:spacing w:val="0"/>
        <w:w w:val="100"/>
        <w:sz w:val="21"/>
        <w:szCs w:val="21"/>
        <w:lang w:val="es-ES" w:eastAsia="en-US" w:bidi="ar-SA"/>
      </w:rPr>
    </w:lvl>
    <w:lvl w:ilvl="1" w:tplc="FFFFFFFF">
      <w:numFmt w:val="bullet"/>
      <w:lvlText w:val="•"/>
      <w:lvlJc w:val="left"/>
      <w:pPr>
        <w:ind w:left="703" w:hanging="361"/>
      </w:pPr>
      <w:rPr>
        <w:rFonts w:hint="default"/>
        <w:lang w:val="es-ES" w:eastAsia="en-US" w:bidi="ar-SA"/>
      </w:rPr>
    </w:lvl>
    <w:lvl w:ilvl="2" w:tplc="FFFFFFFF">
      <w:numFmt w:val="bullet"/>
      <w:lvlText w:val="•"/>
      <w:lvlJc w:val="left"/>
      <w:pPr>
        <w:ind w:left="946" w:hanging="361"/>
      </w:pPr>
      <w:rPr>
        <w:rFonts w:hint="default"/>
        <w:lang w:val="es-ES" w:eastAsia="en-US" w:bidi="ar-SA"/>
      </w:rPr>
    </w:lvl>
    <w:lvl w:ilvl="3" w:tplc="FFFFFFFF">
      <w:numFmt w:val="bullet"/>
      <w:lvlText w:val="•"/>
      <w:lvlJc w:val="left"/>
      <w:pPr>
        <w:ind w:left="1190" w:hanging="361"/>
      </w:pPr>
      <w:rPr>
        <w:rFonts w:hint="default"/>
        <w:lang w:val="es-ES" w:eastAsia="en-US" w:bidi="ar-SA"/>
      </w:rPr>
    </w:lvl>
    <w:lvl w:ilvl="4" w:tplc="FFFFFFFF">
      <w:numFmt w:val="bullet"/>
      <w:lvlText w:val="•"/>
      <w:lvlJc w:val="left"/>
      <w:pPr>
        <w:ind w:left="1433" w:hanging="361"/>
      </w:pPr>
      <w:rPr>
        <w:rFonts w:hint="default"/>
        <w:lang w:val="es-ES" w:eastAsia="en-US" w:bidi="ar-SA"/>
      </w:rPr>
    </w:lvl>
    <w:lvl w:ilvl="5" w:tplc="FFFFFFFF">
      <w:numFmt w:val="bullet"/>
      <w:lvlText w:val="•"/>
      <w:lvlJc w:val="left"/>
      <w:pPr>
        <w:ind w:left="1677" w:hanging="361"/>
      </w:pPr>
      <w:rPr>
        <w:rFonts w:hint="default"/>
        <w:lang w:val="es-ES" w:eastAsia="en-US" w:bidi="ar-SA"/>
      </w:rPr>
    </w:lvl>
    <w:lvl w:ilvl="6" w:tplc="FFFFFFFF">
      <w:numFmt w:val="bullet"/>
      <w:lvlText w:val="•"/>
      <w:lvlJc w:val="left"/>
      <w:pPr>
        <w:ind w:left="1920" w:hanging="361"/>
      </w:pPr>
      <w:rPr>
        <w:rFonts w:hint="default"/>
        <w:lang w:val="es-ES" w:eastAsia="en-US" w:bidi="ar-SA"/>
      </w:rPr>
    </w:lvl>
    <w:lvl w:ilvl="7" w:tplc="FFFFFFFF">
      <w:numFmt w:val="bullet"/>
      <w:lvlText w:val="•"/>
      <w:lvlJc w:val="left"/>
      <w:pPr>
        <w:ind w:left="2163" w:hanging="361"/>
      </w:pPr>
      <w:rPr>
        <w:rFonts w:hint="default"/>
        <w:lang w:val="es-ES" w:eastAsia="en-US" w:bidi="ar-SA"/>
      </w:rPr>
    </w:lvl>
    <w:lvl w:ilvl="8" w:tplc="FFFFFFFF">
      <w:numFmt w:val="bullet"/>
      <w:lvlText w:val="•"/>
      <w:lvlJc w:val="left"/>
      <w:pPr>
        <w:ind w:left="2407" w:hanging="361"/>
      </w:pPr>
      <w:rPr>
        <w:rFonts w:hint="default"/>
        <w:lang w:val="es-ES" w:eastAsia="en-US" w:bidi="ar-SA"/>
      </w:rPr>
    </w:lvl>
  </w:abstractNum>
  <w:abstractNum w:abstractNumId="5"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6"/>
  </w:num>
  <w:num w:numId="2" w16cid:durableId="1014961660">
    <w:abstractNumId w:val="2"/>
  </w:num>
  <w:num w:numId="3" w16cid:durableId="607740228">
    <w:abstractNumId w:val="5"/>
  </w:num>
  <w:num w:numId="4" w16cid:durableId="1966697732">
    <w:abstractNumId w:val="3"/>
  </w:num>
  <w:num w:numId="5" w16cid:durableId="1612665975">
    <w:abstractNumId w:val="0"/>
  </w:num>
  <w:num w:numId="6" w16cid:durableId="1492722312">
    <w:abstractNumId w:val="4"/>
  </w:num>
  <w:num w:numId="7" w16cid:durableId="3930429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60DF8"/>
    <w:rsid w:val="00064C85"/>
    <w:rsid w:val="00067E9D"/>
    <w:rsid w:val="00080873"/>
    <w:rsid w:val="000A0F65"/>
    <w:rsid w:val="000B3370"/>
    <w:rsid w:val="000B60B2"/>
    <w:rsid w:val="001256D9"/>
    <w:rsid w:val="001445DD"/>
    <w:rsid w:val="00153387"/>
    <w:rsid w:val="00166C06"/>
    <w:rsid w:val="001954ED"/>
    <w:rsid w:val="00197A5C"/>
    <w:rsid w:val="00207E5A"/>
    <w:rsid w:val="00210DEF"/>
    <w:rsid w:val="00236DE4"/>
    <w:rsid w:val="00260678"/>
    <w:rsid w:val="002647E8"/>
    <w:rsid w:val="00280C18"/>
    <w:rsid w:val="002A1C11"/>
    <w:rsid w:val="002A68DC"/>
    <w:rsid w:val="002B0BA0"/>
    <w:rsid w:val="002C3C0A"/>
    <w:rsid w:val="002C5827"/>
    <w:rsid w:val="002C72BD"/>
    <w:rsid w:val="002D7201"/>
    <w:rsid w:val="002E544B"/>
    <w:rsid w:val="00305A3E"/>
    <w:rsid w:val="00370598"/>
    <w:rsid w:val="00372831"/>
    <w:rsid w:val="00387EE1"/>
    <w:rsid w:val="003972DD"/>
    <w:rsid w:val="0041134D"/>
    <w:rsid w:val="00432F95"/>
    <w:rsid w:val="004E3B61"/>
    <w:rsid w:val="004E5564"/>
    <w:rsid w:val="005809D0"/>
    <w:rsid w:val="0058601C"/>
    <w:rsid w:val="005C4B88"/>
    <w:rsid w:val="005D32BC"/>
    <w:rsid w:val="00632B80"/>
    <w:rsid w:val="00634A42"/>
    <w:rsid w:val="006548EB"/>
    <w:rsid w:val="006A3B8C"/>
    <w:rsid w:val="006F3655"/>
    <w:rsid w:val="006F59A6"/>
    <w:rsid w:val="00700762"/>
    <w:rsid w:val="00743167"/>
    <w:rsid w:val="00743E63"/>
    <w:rsid w:val="00747443"/>
    <w:rsid w:val="00747BD3"/>
    <w:rsid w:val="00767847"/>
    <w:rsid w:val="007949EF"/>
    <w:rsid w:val="007C2238"/>
    <w:rsid w:val="00804956"/>
    <w:rsid w:val="00824745"/>
    <w:rsid w:val="0083105C"/>
    <w:rsid w:val="0087699A"/>
    <w:rsid w:val="00894F1A"/>
    <w:rsid w:val="008C0FD4"/>
    <w:rsid w:val="008D4206"/>
    <w:rsid w:val="008F1678"/>
    <w:rsid w:val="009243C2"/>
    <w:rsid w:val="00942F1C"/>
    <w:rsid w:val="009474AA"/>
    <w:rsid w:val="00962582"/>
    <w:rsid w:val="00965F05"/>
    <w:rsid w:val="00983ED2"/>
    <w:rsid w:val="009917EE"/>
    <w:rsid w:val="00993950"/>
    <w:rsid w:val="009B7C06"/>
    <w:rsid w:val="009C4C43"/>
    <w:rsid w:val="009F4DD1"/>
    <w:rsid w:val="00A03812"/>
    <w:rsid w:val="00A203E1"/>
    <w:rsid w:val="00A65CA3"/>
    <w:rsid w:val="00A7697D"/>
    <w:rsid w:val="00A87A38"/>
    <w:rsid w:val="00AA5247"/>
    <w:rsid w:val="00AB07D2"/>
    <w:rsid w:val="00AB30B4"/>
    <w:rsid w:val="00AE1788"/>
    <w:rsid w:val="00B36340"/>
    <w:rsid w:val="00B52CCC"/>
    <w:rsid w:val="00B957F9"/>
    <w:rsid w:val="00BA2321"/>
    <w:rsid w:val="00BE0204"/>
    <w:rsid w:val="00C138D1"/>
    <w:rsid w:val="00C21150"/>
    <w:rsid w:val="00C40179"/>
    <w:rsid w:val="00C63A73"/>
    <w:rsid w:val="00C739ED"/>
    <w:rsid w:val="00C763FD"/>
    <w:rsid w:val="00C82D1B"/>
    <w:rsid w:val="00CB78C6"/>
    <w:rsid w:val="00CE71D9"/>
    <w:rsid w:val="00CF7EAE"/>
    <w:rsid w:val="00D075E4"/>
    <w:rsid w:val="00DE4CFD"/>
    <w:rsid w:val="00DE6920"/>
    <w:rsid w:val="00E3000B"/>
    <w:rsid w:val="00E33464"/>
    <w:rsid w:val="00E41C1E"/>
    <w:rsid w:val="00ED56B9"/>
    <w:rsid w:val="00EF488C"/>
    <w:rsid w:val="00F42A08"/>
    <w:rsid w:val="00FB06F7"/>
    <w:rsid w:val="00FD1D67"/>
    <w:rsid w:val="00FE2EB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TableParagraph">
    <w:name w:val="Table Paragraph"/>
    <w:basedOn w:val="Normal"/>
    <w:uiPriority w:val="1"/>
    <w:qFormat/>
    <w:rsid w:val="00197A5C"/>
    <w:pPr>
      <w:widowControl w:val="0"/>
      <w:autoSpaceDE w:val="0"/>
      <w:autoSpaceDN w:val="0"/>
      <w:spacing w:line="240" w:lineRule="auto"/>
      <w:jc w:val="left"/>
    </w:pPr>
    <w:rPr>
      <w:rFonts w:ascii="Arial MT" w:eastAsia="Arial MT" w:hAnsi="Arial MT" w:cs="Arial MT"/>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0D9DB9B4-5D21-4EC1-BF48-EA7FE868AD8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6</Pages>
  <Words>1434</Words>
  <Characters>7888</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juan sebastian torres guerrero</cp:lastModifiedBy>
  <cp:revision>77</cp:revision>
  <dcterms:created xsi:type="dcterms:W3CDTF">2023-08-30T18:41:00Z</dcterms:created>
  <dcterms:modified xsi:type="dcterms:W3CDTF">2026-05-20T18:20:00Z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2026-03-18T20:20:11Z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4455c080-91dd-49e4-97fc-5971723e34c1</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